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19" w:rsidRPr="00E74419" w:rsidRDefault="00E74419" w:rsidP="00E7441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E74419" w:rsidRPr="00E74419" w:rsidRDefault="00E74419" w:rsidP="00E74419">
      <w:pPr>
        <w:spacing w:after="240" w:line="26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E744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www.muzeumgornictwa.pl</w:t>
        </w:r>
      </w:hyperlink>
    </w:p>
    <w:p w:rsidR="00E74419" w:rsidRPr="00E74419" w:rsidRDefault="00E74419" w:rsidP="00E744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4419" w:rsidRDefault="00E74419" w:rsidP="00E74419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Zabrze: Usługa programistyczna polegająca na rozwoju posiadanej przez Zamawiającego platformy o funkcje Elektronicznego Systemu Obsługi Dokumentów(ESOD) oraz Systemu Obsługi Ruchu Turystycznego (SORT) wraz systemem lokalizacji. Znak sprawy: ZP/20/MGW/2015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47704 - 2015; data zamieszczenia: 04.03.2015</w:t>
      </w:r>
    </w:p>
    <w:p w:rsidR="00E74419" w:rsidRPr="00E74419" w:rsidRDefault="00E74419" w:rsidP="00E74419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OGŁOSZENIE O ZAMÓWIENIU - usługi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SEKCJA I: ZAMAWIAJĄCY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 , ul. Jodłowa 59, 41-800 Zabrze, woj. śląskie, tel. 32 630 30 91, faks 32 277 11 25.</w:t>
      </w:r>
    </w:p>
    <w:p w:rsidR="00E74419" w:rsidRPr="00E74419" w:rsidRDefault="00E74419" w:rsidP="00E74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SEKCJA II: PRZEDMIOT ZAMÓWIENIA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Usługa programistyczna polegająca na rozwoju posiadanej przez Zamawiającego platformy o funkcje Elektronicznego Systemu Obsługi Dokumentów(ESOD) oraz Systemu Obsługi Ruchu Turystycznego (SORT) wraz systemem lokalizacji. Znak sprawy: ZP/20/MGW/2015.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przed wszczęciem postępowania o udzielenie zamówienia przeprowadzono dialog techniczny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Przedmiotem zamówienia jest usługa programistyczna polegająca na rozwoju posiadanej przez Zamawiającego platformy o moduł Elektronicznego Systemu Obsługi Dokumentów (ESOD) oraz moduł Systemu Obsługi Ruchu Turystycznego (SORT) wraz z systemem lokalizacji z wykorzystaniem narzędzi posiadanych przez Zamawiającego. Celem głównym zamówienia jest usprawnienie procesów zarządzania instytucją (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back-office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) oraz świadczenia usług na zewnątrz (front-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office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) poprzez zwiększenie stopnia wykorzystania technologii IT. Cel ten zrealizowany zostanie poprzez wykonanie i wdrożenie dwóch głównych komponentów: - Systemu obiegu dokumentów (Elektroniczny System Obiegu Dokumentów (ESOD), - Systemu obsługi ruchu turystycznego (System E-Rezerwacji i E-sprzedaży Biletów), oraz zakup niezbędnego dla ich funkcjonowania sprzętu informatycznego i instalację niezbędnej infrastruktury sieciowej..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E74419" w:rsidRPr="00E74419" w:rsidRDefault="00E74419" w:rsidP="00E744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E74419" w:rsidRPr="00E74419" w:rsidRDefault="00E74419" w:rsidP="00E744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przewiduje udzielanie zamówień uzupełniających, do wysokości 50% wartości zamówienia podstawowego, o których mowa w art. 67 ust.1 pkt 6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. Zakres zamówienia uzupełniającego zgodny z przedmiotem i kodami CVP: Główny przedmiot zamówienia: CPV: 72211000-7 Usługi programowania oprogramowania systemowego i dla użytkownika Dodatkowe przedmioty zamówienia: CPV: 72212000-4 Usługi programowania oprogramowania aplikacyjnego CPV: 30248200 -1 Licencje na oprogramowanie CPV: 30250000 - 6 Systemy komputerowe CPV: 48000000 - 8 Pakiety oprogramowania i systemy informatyczne CPV: 48610000 - 7 Systemy baz danych CPV: 72263000 - 6 Usługi wdrożeniowe CPV: 72265000 - 0 Usługi konfiguracji oprogramowania CPV: 72268000 - 1 Usługi dostaw oprogramowania CPV: 72000000 - 5 Usługi informatyczne CPV: 30241000 - 0 Oprogramowanie komputerowe CPV: 79632000-3 Szkolenia pracowników Zamawiający udzieli zamówienia uzupełniającego polegającego na powtórzeniu tego samego rodzaju zamówień, które zostały opisane w SIWZ, załącznikach, oraz umowie pod warunkiem, że ich zakres nie został objęty zamówieniem podstawowym.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72.21.10.00-7, 72.21.20.00-4, 30.24.82.00-1, 30.25.00.00-6, 48.00.00.00-8, 48.61.00.00-7, 72.26.30.00-6, 72.26.50.00-0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72.26.80.00-1, 72.00.00.00-5,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>30.24.10.00-0, 79.63.20.00-3.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30.09.2015.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żąda od Wykonawców wniesienia wadium w wysokości: 10.000,00 PLN (słownie: dziesięć tysięcy zł ) zabezpieczającego ofertę na okres 30 dni.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74419" w:rsidRPr="00E74419" w:rsidRDefault="00E74419" w:rsidP="00E744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74419" w:rsidRPr="00E74419" w:rsidRDefault="00E74419" w:rsidP="00E744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spełnia / nie spełnia. Wykonawcy wspólnie ubiegający się o udzielenie zamówienia muszą dostarczyć dokumenty, potwierdzające, że łącznie spełniają warunki udziału w postępowaniu. W celu wykazania braku podstaw do wykluczenia z postępowania o udzielenie zamówienia w okolicznościach, o których mowa w art. 24 ust 1 oraz art. 24 ust 2 pkt 5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: Wykonawca składa: A) Oświadczenie o braku podstaw do wykluczenia (Załącznik B), B) aktualny odpis z właściwego rejestru lub centralnej ewidencji i informacji o działalności gospodarczej, jeżeli odrębne przepisy wymagają wpisu do rejestru lub ewidencji, w celu wykazania braku podstaw do wykluczenia w oparciu o artykuł 24 ust 1 pkt 2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, wystawiony nie wcześniej niż 6 m-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ofert, (Załącznik nr 1.1); C) aktualne zaświadczenie właściwego naczelnika urzędu skarbowego potwierdzające, że wykonawca nie zalega z opłacaniem podatków, lub zaświadczenie, że uzyskał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przewidziane prawem zwolnienie, odroczenie lub rozłożenie na raty zaległych płatności lub wstrzymanie w całości wykonanie decyzji właściwego organu - wystawione nie wcześniej niż 3 miesiące przed upływem terminu składania ofert (Załącznik nr 6), D) aktualne zaświadczenie właściwego oddziału Zakładu Ubezpieczeń Społecznych lub Kasy Rolniczego Ubezpieczenia Społecznego potwierdzające, że wykonawca nie zalega z opłaceniem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 (Załącznik nr 7), E)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. zm.) (załącznik nr C) W przypadku Wykonawców wspólnie ubiegających się o zamówienie przedmiotowe oświadczenie lub odpowiednio listę należy złożyć w stosunku do każdego z podmiotów wspólnie ubiegających się o zamówienie. Nie dotyczy innych podmiotów na zasobach których polega wykonawca zgodnie z art. 26 ust. 2b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4419" w:rsidRPr="00E74419" w:rsidRDefault="00E74419" w:rsidP="00E744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E74419" w:rsidRPr="00E74419" w:rsidRDefault="00E74419" w:rsidP="00E744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74419" w:rsidRPr="00E74419" w:rsidRDefault="00E74419" w:rsidP="00E744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spełniony, jeżeli Wykonawca wykaże, że w okresie ostatnich trzech lat przed upływem terminu składania ofert, a jeżeli okres prowadzenia działalności jest krótszy - w tym okresie, wykonał: A) Usługę/Usługi programistyczne polegające na rozwoju systemów informatycznych obejmujące : - co najmniej 1 wykonanie i/ lub wdrożenie i /lub rozwinięcie istniejącego systemu informatycznego w zakresie funkcjonalności systemu elektronicznego obiegu dokumentów - co najmniej 1wykonanie i/lub wdrożenie i/lub rozwinięcie istniejącego systemu informatycznego w zakresie funkcjonalności systemu obsługi ruchu turystycznego na łączną kwotę wszystkich wykazanych usług nie mniejszą niż 200 000 z VAT. Przez Elektroniczny Obieg Dokumentów rozumie się aplikację, która: - realizuje wewnętrzne procedury (co najmniej przyjmowanie, dekretowanie, procedowanie, archiwizowanie dokumentów i spraw), - automatycznie realizuje przepływ danych i dokumentów (korespondencji oraz spraw) pomiędzy stanowiskami komputerowymi użytkowników systemu według wcześniej zaplanowanej kolejności i zgodnie z narzuconymi wcześniej ograniczeniami czasowymi, - umożliwia składowanie na nośnikach elektronicznych w sposób zorganizowany wszelkiego rodzaju dokumentów wpływających, wychodzących i wytwarzanych w ramach wewnętrznych procedur. Przez Obsługę Ruchu Turystycznego rozumie się rozwiązanie informatyczne / system który umożliwia rezerwację i/lub sprzedaż on -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line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, możliwość dokonania rezerwacji i/lub zakupu biletów na wycieczki i organizowane wydarzenia przez klientów indywidualnych i/lub grupy zorganizowane oraz składanie rezygnacji z zarezerwowanych biletów. Uwaga: Zamawiający dopuszcza możliwość sumowania wartości usług z różnych kontraktów w celu potwierdzenia spełniania warunku posiadania wiedzy i doświadczenia o łącznej wartości nie mniejszej niż 200 000 z VAT. Zamawiający dopuszcza sumowanie nie więcej niż 3 kontraktów.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</w:t>
      </w:r>
      <w:bookmarkStart w:id="0" w:name="_GoBack"/>
      <w:bookmarkEnd w:id="0"/>
    </w:p>
    <w:p w:rsidR="00E74419" w:rsidRPr="00E74419" w:rsidRDefault="00E74419" w:rsidP="00E744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E74419" w:rsidRPr="00E74419" w:rsidRDefault="00E74419" w:rsidP="00E744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74419" w:rsidRPr="00E74419" w:rsidRDefault="00E74419" w:rsidP="00E744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złożenia oświadczenia z art. 22 ust. 1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a jego weryfikacja zostanie przeprowadzona wg formuły: spełnia / nie spełnia. Wykonawcy wspólnie ubiegający się o udzielenie zamówienia muszą dostarczyć dokumenty, potwierdzające, że łącznie spełniają warunki udziału w postępowaniu.</w:t>
      </w:r>
    </w:p>
    <w:p w:rsidR="00E74419" w:rsidRPr="00E74419" w:rsidRDefault="00E74419" w:rsidP="00E744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74419" w:rsidRPr="00E74419" w:rsidRDefault="00E74419" w:rsidP="00E744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Zamawiający uzna powyższy warunek za spełniony, jeżeli Wykonawca wykaże, że dysponuje osobami zdolnymi do wykonania zamówienia (które będą uczestniczyć w wykonywaniu zamówienia) Osoby zdolne do wykonania zamówienia 1. co najmniej 1 osoba spełniając łącznie następujące wymagania: posiadająca wykształcenie wyższe informatyczne, znajomość komputerowych systemów operacyjnych, w szczególności Microsoft Windows niemniej niż 2008 R2 Server lub jednej z dystrybucji Linux dystrybucja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Redhat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oraz 3 letnie doświadczenie jako pracownik informatyk - min. 1 osoba 2. co najmniej 2 osoby posiadające doświadczenie w zakresie wdrażania systemu elektronicznego obiegu dokumentów - min. 2 osoby 3. najmniej 2 osoby posiadające doświadczenie w zakresie tworzenia procedur (karty i formularze elektroniczne itp.) do Elektronicznego Systemu Obiegu Dokumentów - min. 2 osoby 4. co najmniej 2 osoby posiadające doświadczenie w zakresie testowania systemów informatycznych - min. 2 osoby Zamawiający dopuszcza możliwość łączenia poszczególnych funkcji.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</w:t>
      </w:r>
    </w:p>
    <w:p w:rsidR="00E74419" w:rsidRPr="00E74419" w:rsidRDefault="00E74419" w:rsidP="00E744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E74419" w:rsidRPr="00E74419" w:rsidRDefault="00E74419" w:rsidP="00E74419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Zamawiający uzna powyższy warunek za spełniony, jeżeli Wykonawca wykaże że: A) posiada środki finansowe lub zdolność kredytową w wysokości co najmniej 200.000,00 PLN (słownie: dwieście tysięcy zł). B) Zamawiający uzna powyższy warunek za spełniony, jeżeli Wykonawca wykaże, że posiada ubezpieczenie od odpowiedzialności cywilnej w zakresie prowadzonej działalności związanej z przedmiotem zamówienia na sumę nie mniejszą niż PLN 200 000,00 (słownie: dwieście tysięcy zł).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74419" w:rsidRPr="00E74419" w:rsidRDefault="00E74419" w:rsidP="00E744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E74419" w:rsidRPr="00E74419" w:rsidRDefault="00E74419" w:rsidP="00E744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wykształcenia niezbędnych do wykonania zamówienia, a także zakresu wykonywanych przez nie czynności, oraz informacją o podstawie do dysponowania tymi osobami;</w:t>
      </w:r>
    </w:p>
    <w:p w:rsidR="00E74419" w:rsidRPr="00E74419" w:rsidRDefault="00E74419" w:rsidP="00E744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74419" w:rsidRPr="00E74419" w:rsidRDefault="00E74419" w:rsidP="00E744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E74419" w:rsidRPr="00E74419" w:rsidRDefault="00E74419" w:rsidP="00E744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74419" w:rsidRPr="00E74419" w:rsidRDefault="00E74419" w:rsidP="00E7441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E74419" w:rsidRPr="00E74419" w:rsidRDefault="00E74419" w:rsidP="00E7441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74419" w:rsidRPr="00E74419" w:rsidRDefault="00E74419" w:rsidP="00E7441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74419" w:rsidRPr="00E74419" w:rsidRDefault="00E74419" w:rsidP="00E7441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74419" w:rsidRPr="00E74419" w:rsidRDefault="00E74419" w:rsidP="00E7441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74419" w:rsidRPr="00E74419" w:rsidRDefault="00E74419" w:rsidP="00E7441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E74419" w:rsidRPr="00E74419" w:rsidRDefault="00E74419" w:rsidP="00E7441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SEKCJA IV: PROCEDURA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E74419" w:rsidRPr="00E74419" w:rsidRDefault="00E74419" w:rsidP="00E744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1 - Cena - 70</w:t>
      </w:r>
    </w:p>
    <w:p w:rsidR="00E74419" w:rsidRPr="00E74419" w:rsidRDefault="00E74419" w:rsidP="00E7441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2 - Modyfikacja i rozbudowa systemu od daty odbioru końcowego - 30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sz w:val="20"/>
          <w:szCs w:val="20"/>
          <w:lang w:eastAsia="pl-PL"/>
        </w:rPr>
        <w:t>1. Zamawiający przewiduje możliwość dokonania istotnych zmian postanowień zawartej umowy w stosunku do treści oferty, na podstawie której dokonano wyboru Wykonawcy, w zakresie: 1.1. zmiany terminu wykonania zamówienia oraz terminów pośrednich, o których mowa we wzorze umowy, w następujących przypadkach: 1) wystąpienie wydarzenia nieprzewidywalnego, pozostającego poza kontrolą stron niniejszej umowy, które wystąpi po podpisaniu umowy i spowoduje niemożliwość wywiązania się z umowy w jej obecnym brzmieniu, 2) konieczność wykonania zamówień dodatkowych, o których mowa w art. 67 ust.1 pkt 5Pzp, których wykonanie jest niezbędne dla prawidłowego wykonania oraz zakończenia podstawowego przedmiotu zamówienia wraz ze wszystkimi konsekwencjami występującymi w związku z przedłużeniem tego terminu, 2) wydłużenie terminu w związku z faktem wystąpienia zdarzeń na które strony nie mają wpływu, a które uniemożliwiają przy normalnym tempie prac wykonanie umowy w terminie. 3) Zmiana terminu wynikająca z konieczności usunięcia kolizji pomiędzy systemami istniejącymi u Zamawiającego objętymi integracją z ESOD i SORT. 2. w pozostałym zakresie zmiany w umowie mogą dotyczyć następujących okoliczności: 1) zmiany kluczowego personelu Wykonawcy lub Zamawiającego. Zmiana kluczowego personelu wykonawcy może nastąpić wyłącznie pod warunkiem okazania uprawnień co najmniej równoważnych, 2) zmiany podwykonawców w tym podwykonawców na zasobach, których Wykonawca opierał się wykazując spełnianie warunków udziału w postępowaniu pod warunkiem, że nowy podwykonawca wykaże spełnianie warunków w zakresie nie mniejszym niż wymagane w SIWZ lub włączenie nowego podwykonawcy do realizacji zadania - za zgodą Zamawiającego, 3) wprowadzenie dodatkowego personelu Wykonawcy lub podwykonawcy z przyczyno obiektywnym charakterze zaakceptowanych przez Zamawiającego pod warunkiem spełnienia warunków w zakresie nie mniejszym niż wymagane w SIWZ, 4) zmiany przepisów prawa istotnych dla postanowień zawartej umowy, ustawowa zmiana stawki podatku VAT, której zastosowanie nie będzie skutkowało zmianą wartości brutto umowy, 5) wprowadzenie podwykonawcy pomimo deklaracji wykonawcy w ofercie o wykonaniu danego zakresu przedmiotu zamówienia wyłącznie siłami własnymi; 3. W przypadku wystąpienia okoliczności wymienionych wyżej strony poinformują się natychmiast o ich zaistnieniu. 4. Z okoliczności stanowiących podstawę zmiany do umowy zostanie sporządzony protokół podpisany przez obie strony. 5. Zmiana umowy powinna nastąpić w formie pisemnego aneksu podpisanego przez obie strony, pod rygorem nieważności takiego oświadczenia oraz powinna zawierać uzasadnienie faktyczne i prawne.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www.muzeumgornictwa.pl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Dział Zamówień Publicznych Muzeum Górnictwa Węglowego w Zabrzu ul. Jodłowa 59, 41-800 Zabrze Sekretariat pok. 1.02..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13.03.2015 godzina 10:00, miejsce: Dział Zamówień Publicznych Muzeum Górnictwa Węglowego w Zabrzu ul. Jodłowa 59, 41- 800 Zabrze Sekretariat pok. Nr 1.02.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I. Zamówienie realizowane w ramach projektu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:. Zintegrowany system wspomagania zarządzania obiektami poprzemysłowymi w Zabrzu współfinansowany ze środków Europejskiego Funduszu Rozwoju Regionalnego w ramach Regionalnego Programu Operacyjnego Województwa Śląskiego na lata 2007 - 2013 w ramach Priorytetu II Społeczeństwo Informacyjne, Działanie 2.2. Rozwój elektronicznych usług publicznych. II. Zawartość oferty 10.6.1. Oferta, zastrzeżeniem pkt 10.6.2 i 10.7 SIWZ 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czym: 4) Zobowiązanie podmiotu udostępniającego Wykonawcy zasoby niezbędne do realizacji zamówienia (Załącznik nr 5) złożone w formie oryginału;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. zm.) (załącznik nr C) złożone w formie oryginału;,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 : A) każdy z Wykonawców wspólnie ubiegających się o udzielenie zamówienia składa dokumenty stanowiące Załączniki nr 1.1; 5; 6; 7; B; wg Spisu zawartości oferty; B) każdy z Wykonawców, który wykazuje spełnienie danego warunku w imieniu wszystkich Wykonawców wspólnie ubiegających się o udzielenie zamówienia składa odpowiednio dokumenty stanowiące Załączniki nr 3(1-n); 2.b; 2.c wg Spisu zawartości oferty; C) każdy z Wykonawców wspólnie ubiegających się o udzielenie zamówienia składa wypełnione odpowiednio lub z adnotacją (-nie dotyczy) Załączniki nr 3, 4, wg Spisu zawartości oferty, 4) Zobowiązanie podmiotu udostępniającego Wykonawcy zasoby niezbędne do realizacji zamówienia (Załącznik nr 5) złożone w formie oryginału;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. zm.) złożone w formie oryginału, przez każdego z Wykonawców wspólnie ubiegających się o udzielenie zamówienia (załącznik nr C).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III.Oferta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musi być podpisana przez osoby uprawnione zgodnie z aktualnym odpisem z właściwego rejestru lub z centralnej ewidencji i informacji o działalności gospodarczej lub 2) osoby posiadające ważne pełnomocnictwo, którego oryginał, lub kopię poświadczoną notarialnie za zgodność z oryginałem, lub odpis albo wyciąg z dokumentu sporządzony przez notariusza -należy załączyć w ofercie: a) w przypadku wykonawców wspólnie ubiegających się o udzielenie zamówienia (np. konsorcjum, spółka cywilna) - jako Załącznik nr 1.2. 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 w przypadku wykonawców, którzy ubiegają się samodzielnie o udzielenie zamówienia - jako Załącznik nr 1.3.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IV.Wykonawcy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mogą wspólnie ubiegać się o udzielenie zamówienia.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 - reprezentowania w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postępowaniu - w tym złożenia oświadczenia o spełnianiu warunków udziału w postępowaniu w imieniu i na rzecz Wykonawców wspólnie ubiegających się o udzielenie zamówienia, i zawarcia umowy w sprawie zamówienia publicznego.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V.Zamawiający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 xml:space="preserve"> oceni spełnienie przez Wykonawcę warunków udziału w postępowaniu stwierdzeniem :spełnia lub nie spełnia, w oparciu o wymagane oświadczenia, dokumenty i zawarte w nich informacje. Wykonawcy wspólnie ubiegający się o udzielenie zamówienia muszą dostarczyć dokumenty, potwierdzające, że łącznie spełniają warunki udziału w postępowaniu. VI.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</w:t>
      </w:r>
      <w:proofErr w:type="spellStart"/>
      <w:r w:rsidRPr="00E74419">
        <w:rPr>
          <w:rFonts w:ascii="Arial" w:eastAsia="Times New Roman" w:hAnsi="Arial" w:cs="Arial"/>
          <w:sz w:val="20"/>
          <w:szCs w:val="20"/>
          <w:lang w:eastAsia="pl-PL"/>
        </w:rPr>
        <w:t>VII.Podmiot</w:t>
      </w:r>
      <w:proofErr w:type="spellEnd"/>
      <w:r w:rsidRPr="00E74419">
        <w:rPr>
          <w:rFonts w:ascii="Arial" w:eastAsia="Times New Roman" w:hAnsi="Arial" w:cs="Arial"/>
          <w:sz w:val="20"/>
          <w:szCs w:val="20"/>
          <w:lang w:eastAsia="pl-PL"/>
        </w:rPr>
        <w:t>, który zobowiązał się do udostępnienia zasobów odpowiada solidarnie z Wykonawcą za szkodę zamawiającego, powstałą w skutek zawinionego nieudostępnienia tych zasobów. VIII. W przypadku, gdy Wykonawca polega na zasobach innych podmiotów przy wykazaniu spełniania warunku wiedzy i doświadczenia, zobowiązany jest wykazać udział tych podmiotów w wykonaniu zamówienia. VIII.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naprawienia..</w:t>
      </w:r>
    </w:p>
    <w:p w:rsidR="00E74419" w:rsidRPr="00E74419" w:rsidRDefault="00E74419" w:rsidP="00E74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41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7441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E74419" w:rsidRPr="00E74419" w:rsidRDefault="00E74419" w:rsidP="00E744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4508" w:rsidRPr="00E74419" w:rsidRDefault="00B64508" w:rsidP="00E74419">
      <w:pPr>
        <w:jc w:val="both"/>
        <w:rPr>
          <w:rFonts w:ascii="Arial" w:hAnsi="Arial" w:cs="Arial"/>
          <w:sz w:val="20"/>
          <w:szCs w:val="20"/>
        </w:rPr>
      </w:pPr>
    </w:p>
    <w:sectPr w:rsidR="00B64508" w:rsidRPr="00E7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01E"/>
    <w:multiLevelType w:val="multilevel"/>
    <w:tmpl w:val="E14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33C3F"/>
    <w:multiLevelType w:val="multilevel"/>
    <w:tmpl w:val="DDB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1AB9"/>
    <w:multiLevelType w:val="multilevel"/>
    <w:tmpl w:val="E92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365FA8"/>
    <w:multiLevelType w:val="multilevel"/>
    <w:tmpl w:val="082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E57AA"/>
    <w:multiLevelType w:val="multilevel"/>
    <w:tmpl w:val="D3A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F5533"/>
    <w:multiLevelType w:val="multilevel"/>
    <w:tmpl w:val="A02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F524E"/>
    <w:multiLevelType w:val="multilevel"/>
    <w:tmpl w:val="7E3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27470A"/>
    <w:multiLevelType w:val="multilevel"/>
    <w:tmpl w:val="2770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9"/>
    <w:rsid w:val="00B64508"/>
    <w:rsid w:val="00E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73AF-7414-476F-9265-197503C6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9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4059</Words>
  <Characters>24357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2015-03-04T13:03:00Z</dcterms:created>
  <dcterms:modified xsi:type="dcterms:W3CDTF">2015-03-04T13:05:00Z</dcterms:modified>
</cp:coreProperties>
</file>