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Adres strony internetowej, na której Zamawiający udostępnia Specyfikację Istotnych Warunków Zamówienia:</w:t>
      </w:r>
    </w:p>
    <w:p w:rsidR="00140283" w:rsidRPr="00140283" w:rsidRDefault="00140283" w:rsidP="00140283">
      <w:pPr>
        <w:spacing w:after="0" w:line="360" w:lineRule="auto"/>
        <w:jc w:val="both"/>
        <w:rPr>
          <w:rFonts w:ascii="Arial" w:eastAsia="Times New Roman" w:hAnsi="Arial" w:cs="Arial"/>
          <w:sz w:val="20"/>
          <w:szCs w:val="20"/>
          <w:lang w:eastAsia="pl-PL"/>
        </w:rPr>
      </w:pPr>
      <w:hyperlink r:id="rId5" w:tgtFrame="_blank" w:history="1">
        <w:r w:rsidRPr="00140283">
          <w:rPr>
            <w:rFonts w:ascii="Arial" w:eastAsia="Times New Roman" w:hAnsi="Arial" w:cs="Arial"/>
            <w:color w:val="0000FF"/>
            <w:sz w:val="20"/>
            <w:szCs w:val="20"/>
            <w:u w:val="single"/>
            <w:lang w:eastAsia="pl-PL"/>
          </w:rPr>
          <w:t>www.muzeumgornictwa.pl</w:t>
        </w:r>
      </w:hyperlink>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pict>
          <v:rect id="_x0000_i1025" style="width:0;height:1.5pt" o:hralign="center" o:hrstd="t" o:hrnoshade="t" o:hr="t" fillcolor="black" stroked="f"/>
        </w:pict>
      </w:r>
    </w:p>
    <w:p w:rsidR="00140283" w:rsidRDefault="00140283" w:rsidP="00140283">
      <w:pPr>
        <w:spacing w:after="0" w:line="360" w:lineRule="auto"/>
        <w:jc w:val="both"/>
        <w:rPr>
          <w:rFonts w:ascii="Arial" w:eastAsia="Times New Roman" w:hAnsi="Arial" w:cs="Arial"/>
          <w:b/>
          <w:bCs/>
          <w:sz w:val="20"/>
          <w:szCs w:val="20"/>
          <w:lang w:eastAsia="pl-PL"/>
        </w:rPr>
      </w:pPr>
      <w:r w:rsidRPr="00140283">
        <w:rPr>
          <w:rFonts w:ascii="Arial" w:eastAsia="Times New Roman" w:hAnsi="Arial" w:cs="Arial"/>
          <w:b/>
          <w:bCs/>
          <w:sz w:val="20"/>
          <w:szCs w:val="20"/>
          <w:lang w:eastAsia="pl-PL"/>
        </w:rPr>
        <w:t>Zabrze: Sukcesywne dostawy narzędzi i akcesoriów dla potrzeb Muzeum Górnictwa Węglowego w Zabrzu. Znak sprawy ZP/13/MGW/2015</w:t>
      </w:r>
    </w:p>
    <w:p w:rsidR="00140283" w:rsidRDefault="00140283" w:rsidP="00140283">
      <w:pPr>
        <w:spacing w:after="0" w:line="360" w:lineRule="auto"/>
        <w:jc w:val="both"/>
        <w:rPr>
          <w:rFonts w:ascii="Arial" w:eastAsia="Times New Roman" w:hAnsi="Arial" w:cs="Arial"/>
          <w:b/>
          <w:bCs/>
          <w:sz w:val="20"/>
          <w:szCs w:val="20"/>
          <w:lang w:eastAsia="pl-PL"/>
        </w:rPr>
      </w:pPr>
      <w:bookmarkStart w:id="0" w:name="_GoBack"/>
      <w:bookmarkEnd w:id="0"/>
      <w:r w:rsidRPr="00140283">
        <w:rPr>
          <w:rFonts w:ascii="Arial" w:eastAsia="Times New Roman" w:hAnsi="Arial" w:cs="Arial"/>
          <w:b/>
          <w:bCs/>
          <w:sz w:val="20"/>
          <w:szCs w:val="20"/>
          <w:lang w:eastAsia="pl-PL"/>
        </w:rPr>
        <w:t>Numer ogłoszenia: 32036 - 2015; data zamieszczenia: 12.02.2015</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br/>
        <w:t>OGŁOSZENIE O ZAMÓWIENIU - dostawy</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Zamieszczanie ogłoszenia:</w:t>
      </w:r>
      <w:r w:rsidRPr="00140283">
        <w:rPr>
          <w:rFonts w:ascii="Arial" w:eastAsia="Times New Roman" w:hAnsi="Arial" w:cs="Arial"/>
          <w:sz w:val="20"/>
          <w:szCs w:val="20"/>
          <w:lang w:eastAsia="pl-PL"/>
        </w:rPr>
        <w:t xml:space="preserve"> obowiązkowe.</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Ogłoszenie dotyczy:</w:t>
      </w:r>
      <w:r w:rsidRPr="00140283">
        <w:rPr>
          <w:rFonts w:ascii="Arial" w:eastAsia="Times New Roman" w:hAnsi="Arial" w:cs="Arial"/>
          <w:sz w:val="20"/>
          <w:szCs w:val="20"/>
          <w:lang w:eastAsia="pl-PL"/>
        </w:rPr>
        <w:t xml:space="preserve"> zamówienia publicznego.</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SEKCJA I: ZAMAWIAJĄCY</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 1) NAZWA I ADRES:</w:t>
      </w:r>
      <w:r w:rsidRPr="00140283">
        <w:rPr>
          <w:rFonts w:ascii="Arial" w:eastAsia="Times New Roman" w:hAnsi="Arial" w:cs="Arial"/>
          <w:sz w:val="20"/>
          <w:szCs w:val="20"/>
          <w:lang w:eastAsia="pl-PL"/>
        </w:rPr>
        <w:t xml:space="preserve"> Muzeum Górnictwa Węglowego w Zabrzu , ul. Jodłowa 59, 41-800 Zabrze, woj. śląskie, tel. 32 630 30 91, faks 32 277 11 25.</w:t>
      </w:r>
    </w:p>
    <w:p w:rsidR="00140283" w:rsidRPr="00140283" w:rsidRDefault="00140283" w:rsidP="00140283">
      <w:pPr>
        <w:numPr>
          <w:ilvl w:val="0"/>
          <w:numId w:val="1"/>
        </w:num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Adres strony internetowej zamawiającego:</w:t>
      </w:r>
      <w:r w:rsidRPr="00140283">
        <w:rPr>
          <w:rFonts w:ascii="Arial" w:eastAsia="Times New Roman" w:hAnsi="Arial" w:cs="Arial"/>
          <w:sz w:val="20"/>
          <w:szCs w:val="20"/>
          <w:lang w:eastAsia="pl-PL"/>
        </w:rPr>
        <w:t xml:space="preserve"> www.muzeumgornictwa.pl</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 2) RODZAJ ZAMAWIAJĄCEGO:</w:t>
      </w:r>
      <w:r w:rsidRPr="00140283">
        <w:rPr>
          <w:rFonts w:ascii="Arial" w:eastAsia="Times New Roman" w:hAnsi="Arial" w:cs="Arial"/>
          <w:sz w:val="20"/>
          <w:szCs w:val="20"/>
          <w:lang w:eastAsia="pl-PL"/>
        </w:rPr>
        <w:t xml:space="preserve"> Podmiot prawa publicznego.</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SEKCJA II: PRZEDMIOT ZAMÓWIENIA</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II.1) OKREŚLENIE PRZEDMIOTU ZAMÓWIENIA</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II.1.1) Nazwa nadana zamówieniu przez zamawiającego:</w:t>
      </w:r>
      <w:r w:rsidRPr="00140283">
        <w:rPr>
          <w:rFonts w:ascii="Arial" w:eastAsia="Times New Roman" w:hAnsi="Arial" w:cs="Arial"/>
          <w:sz w:val="20"/>
          <w:szCs w:val="20"/>
          <w:lang w:eastAsia="pl-PL"/>
        </w:rPr>
        <w:t xml:space="preserve"> Sukcesywne dostawy narzędzi i akcesoriów dla potrzeb Muzeum Górnictwa Węglowego w Zabrzu. Znak sprawy ZP/13/MGW/2015.</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II.1.2) Rodzaj zamówienia:</w:t>
      </w:r>
      <w:r w:rsidRPr="00140283">
        <w:rPr>
          <w:rFonts w:ascii="Arial" w:eastAsia="Times New Roman" w:hAnsi="Arial" w:cs="Arial"/>
          <w:sz w:val="20"/>
          <w:szCs w:val="20"/>
          <w:lang w:eastAsia="pl-PL"/>
        </w:rPr>
        <w:t xml:space="preserve"> dostawy.</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II.1.4) Określenie przedmiotu oraz wielkości lub zakresu zamówienia:</w:t>
      </w:r>
      <w:r w:rsidRPr="00140283">
        <w:rPr>
          <w:rFonts w:ascii="Arial" w:eastAsia="Times New Roman" w:hAnsi="Arial" w:cs="Arial"/>
          <w:sz w:val="20"/>
          <w:szCs w:val="20"/>
          <w:lang w:eastAsia="pl-PL"/>
        </w:rPr>
        <w:t xml:space="preserve"> Przedmiotem zamówienia są dostawy narzędzi i akcesoriów dla potrzeb Muzeum Górnictwa Węglowego w Zabrzu. Zamówienie będzie realizowane po cenach jednostkowych zadeklarowanych w ofercie przedstawionych przez wykonawcę - stanowiącym załącznik nr 1 do niniejszej umowy - do wysokości środków budżetowych zabezpieczonych na realizację powyższego zadania jeżeli nastąpi to przed dniem 31.03.2016 r., tj. do kwoty brutto: 213.283,96 zł PLN brutto (słownie: dwieście trzynaście tysięcy dwieście osiemdziesiąt trzy złote 96/100 ). Powyższa wartość ma charakter wartości maksymalnej. Zamawiający zastrzega sobie prawo do niewykorzystania pełnego zakresu umowy tj. do niewykorzystania pełnej wartości umowy, a wykonawcy nie przysługuje prawo do jakichkolwiek roszczeń z tego tytułu. Nazwa materiału: 1 Zestaw śrubokrętów elektromonterskich, 2 Torba narzędziowa -Wykonana z tkaniny o wysokiej odporności na obtarcia i przetarcia -Pas do przenoszenia -Usztywnione dno -Kieszenie wewnętrzne i zewnętrzne -Długość: min 42cm -Szerokość: min 22cm -Wysokość: min 24cm, 3 Zestaw kluczy oczkowych ze stali </w:t>
      </w:r>
      <w:proofErr w:type="spellStart"/>
      <w:r w:rsidRPr="00140283">
        <w:rPr>
          <w:rFonts w:ascii="Arial" w:eastAsia="Times New Roman" w:hAnsi="Arial" w:cs="Arial"/>
          <w:sz w:val="20"/>
          <w:szCs w:val="20"/>
          <w:lang w:eastAsia="pl-PL"/>
        </w:rPr>
        <w:t>CrV</w:t>
      </w:r>
      <w:proofErr w:type="spellEnd"/>
      <w:r w:rsidRPr="00140283">
        <w:rPr>
          <w:rFonts w:ascii="Arial" w:eastAsia="Times New Roman" w:hAnsi="Arial" w:cs="Arial"/>
          <w:sz w:val="20"/>
          <w:szCs w:val="20"/>
          <w:lang w:eastAsia="pl-PL"/>
        </w:rPr>
        <w:t xml:space="preserve"> Rozmiary 6-7-8-9-10-11-12-13-14-15-16-17-18-19-21-22-24-27-30-32-36-42, 4 Zestaw kluczy płaskich ze stali </w:t>
      </w:r>
      <w:proofErr w:type="spellStart"/>
      <w:r w:rsidRPr="00140283">
        <w:rPr>
          <w:rFonts w:ascii="Arial" w:eastAsia="Times New Roman" w:hAnsi="Arial" w:cs="Arial"/>
          <w:sz w:val="20"/>
          <w:szCs w:val="20"/>
          <w:lang w:eastAsia="pl-PL"/>
        </w:rPr>
        <w:t>CrV</w:t>
      </w:r>
      <w:proofErr w:type="spellEnd"/>
      <w:r w:rsidRPr="00140283">
        <w:rPr>
          <w:rFonts w:ascii="Arial" w:eastAsia="Times New Roman" w:hAnsi="Arial" w:cs="Arial"/>
          <w:sz w:val="20"/>
          <w:szCs w:val="20"/>
          <w:lang w:eastAsia="pl-PL"/>
        </w:rPr>
        <w:t xml:space="preserve"> - Rozmiary 6-7-8-9-10-11-12-13-14-15-16-17-18-19-21-22-24-27-30-32-36-42, 5 Zestaw Kluczy 21 elementów 3/4, ze stali chromowo-wanadowej, chromowane, nasadki 19,21,22,23,24,26,27,29,30,32,35,36,38,41,46,50 </w:t>
      </w:r>
      <w:proofErr w:type="spellStart"/>
      <w:r w:rsidRPr="00140283">
        <w:rPr>
          <w:rFonts w:ascii="Arial" w:eastAsia="Times New Roman" w:hAnsi="Arial" w:cs="Arial"/>
          <w:sz w:val="20"/>
          <w:szCs w:val="20"/>
          <w:lang w:eastAsia="pl-PL"/>
        </w:rPr>
        <w:t>mm,przedłużka</w:t>
      </w:r>
      <w:proofErr w:type="spellEnd"/>
      <w:r w:rsidRPr="00140283">
        <w:rPr>
          <w:rFonts w:ascii="Arial" w:eastAsia="Times New Roman" w:hAnsi="Arial" w:cs="Arial"/>
          <w:sz w:val="20"/>
          <w:szCs w:val="20"/>
          <w:lang w:eastAsia="pl-PL"/>
        </w:rPr>
        <w:t xml:space="preserve"> 1100,200,400 mm, 6 Zestaw kluczy </w:t>
      </w:r>
      <w:proofErr w:type="spellStart"/>
      <w:r w:rsidRPr="00140283">
        <w:rPr>
          <w:rFonts w:ascii="Arial" w:eastAsia="Times New Roman" w:hAnsi="Arial" w:cs="Arial"/>
          <w:sz w:val="20"/>
          <w:szCs w:val="20"/>
          <w:lang w:eastAsia="pl-PL"/>
        </w:rPr>
        <w:t>imbusowych</w:t>
      </w:r>
      <w:proofErr w:type="spellEnd"/>
      <w:r w:rsidRPr="00140283">
        <w:rPr>
          <w:rFonts w:ascii="Arial" w:eastAsia="Times New Roman" w:hAnsi="Arial" w:cs="Arial"/>
          <w:sz w:val="20"/>
          <w:szCs w:val="20"/>
          <w:lang w:eastAsia="pl-PL"/>
        </w:rPr>
        <w:t xml:space="preserve"> 9 el, stal chrom </w:t>
      </w:r>
      <w:proofErr w:type="spellStart"/>
      <w:r w:rsidRPr="00140283">
        <w:rPr>
          <w:rFonts w:ascii="Arial" w:eastAsia="Times New Roman" w:hAnsi="Arial" w:cs="Arial"/>
          <w:sz w:val="20"/>
          <w:szCs w:val="20"/>
          <w:lang w:eastAsia="pl-PL"/>
        </w:rPr>
        <w:t>vanadium</w:t>
      </w:r>
      <w:proofErr w:type="spellEnd"/>
      <w:r w:rsidRPr="00140283">
        <w:rPr>
          <w:rFonts w:ascii="Arial" w:eastAsia="Times New Roman" w:hAnsi="Arial" w:cs="Arial"/>
          <w:sz w:val="20"/>
          <w:szCs w:val="20"/>
          <w:lang w:eastAsia="pl-PL"/>
        </w:rPr>
        <w:t xml:space="preserve">. Rozmiary: 3,4,5,6,8,10,12,14,17,19,22,24 mm. W metalowej skrzynce, 7 Klucz dynamometryczny 1/2 z przełącznikiem lewo/prawo automatycznie blokowany, słyszalny klik przy osiągnięciu wybranej wartości momentu z tolerancją +- 3%, zakres momentu </w:t>
      </w:r>
      <w:proofErr w:type="spellStart"/>
      <w:r w:rsidRPr="00140283">
        <w:rPr>
          <w:rFonts w:ascii="Arial" w:eastAsia="Times New Roman" w:hAnsi="Arial" w:cs="Arial"/>
          <w:sz w:val="20"/>
          <w:szCs w:val="20"/>
          <w:lang w:eastAsia="pl-PL"/>
        </w:rPr>
        <w:t>obr</w:t>
      </w:r>
      <w:proofErr w:type="spellEnd"/>
      <w:r w:rsidRPr="00140283">
        <w:rPr>
          <w:rFonts w:ascii="Arial" w:eastAsia="Times New Roman" w:hAnsi="Arial" w:cs="Arial"/>
          <w:sz w:val="20"/>
          <w:szCs w:val="20"/>
          <w:lang w:eastAsia="pl-PL"/>
        </w:rPr>
        <w:t xml:space="preserve">: od </w:t>
      </w:r>
      <w:r w:rsidRPr="00140283">
        <w:rPr>
          <w:rFonts w:ascii="Arial" w:eastAsia="Times New Roman" w:hAnsi="Arial" w:cs="Arial"/>
          <w:sz w:val="20"/>
          <w:szCs w:val="20"/>
          <w:lang w:eastAsia="pl-PL"/>
        </w:rPr>
        <w:lastRenderedPageBreak/>
        <w:t xml:space="preserve">60 do 250 </w:t>
      </w:r>
      <w:proofErr w:type="spellStart"/>
      <w:r w:rsidRPr="00140283">
        <w:rPr>
          <w:rFonts w:ascii="Arial" w:eastAsia="Times New Roman" w:hAnsi="Arial" w:cs="Arial"/>
          <w:sz w:val="20"/>
          <w:szCs w:val="20"/>
          <w:lang w:eastAsia="pl-PL"/>
        </w:rPr>
        <w:t>Nm</w:t>
      </w:r>
      <w:proofErr w:type="spellEnd"/>
      <w:r w:rsidRPr="00140283">
        <w:rPr>
          <w:rFonts w:ascii="Arial" w:eastAsia="Times New Roman" w:hAnsi="Arial" w:cs="Arial"/>
          <w:sz w:val="20"/>
          <w:szCs w:val="20"/>
          <w:lang w:eastAsia="pl-PL"/>
        </w:rPr>
        <w:t xml:space="preserve">, dwie skale do precyzyjnego ustawiania żądanej wartości, 8 Zestaw kluczy trójkątnych 6części rozmiary: 4,0; 5,0; 6,0; 8,0; 10,0; 12,0, 9 młotek ślusarski 1,0kg trzonek drewniany, 10 młotek ślusarski 1,5kg trzonek drewniany, 11 Młotek ślusarski 5kg trzonek drewniany, 12 Młot 10kg trzonek drewniany ślusarski, 13 Zestaw -przecinaki 3szt. 10, 12, 16 mm -wybijaki 7szt. 1.5 - 2 - 3 - 4 - 5 - 6 - 8 mm -punktaki 2szt. 6, 8 mm Wykonane z stali chromowo-wanadowej </w:t>
      </w:r>
      <w:proofErr w:type="spellStart"/>
      <w:r w:rsidRPr="00140283">
        <w:rPr>
          <w:rFonts w:ascii="Arial" w:eastAsia="Times New Roman" w:hAnsi="Arial" w:cs="Arial"/>
          <w:sz w:val="20"/>
          <w:szCs w:val="20"/>
          <w:lang w:eastAsia="pl-PL"/>
        </w:rPr>
        <w:t>CrV</w:t>
      </w:r>
      <w:proofErr w:type="spellEnd"/>
      <w:r w:rsidRPr="00140283">
        <w:rPr>
          <w:rFonts w:ascii="Arial" w:eastAsia="Times New Roman" w:hAnsi="Arial" w:cs="Arial"/>
          <w:sz w:val="20"/>
          <w:szCs w:val="20"/>
          <w:lang w:eastAsia="pl-PL"/>
        </w:rPr>
        <w:t xml:space="preserve">, 14 Siekiera 800g kuty szlifowany obuch drewniany trzonek, 15 siekiera 1500g kuty szlifowany obuch drewniany trzonek, 16 SZPADEL SZTYCHÓWKA Z TRZONKIEM DREWNIANYM, 17 Wykonana z grubej blachy łopata piaskowa z trzonkiem drewnianym, 18 Imadło równoległe 150mm, 19 Kastra budowlana 40l plastykowy, 20 Piła do drewna poprzeczna typu moja twoja </w:t>
      </w:r>
      <w:proofErr w:type="spellStart"/>
      <w:r w:rsidRPr="00140283">
        <w:rPr>
          <w:rFonts w:ascii="Arial" w:eastAsia="Times New Roman" w:hAnsi="Arial" w:cs="Arial"/>
          <w:sz w:val="20"/>
          <w:szCs w:val="20"/>
          <w:lang w:eastAsia="pl-PL"/>
        </w:rPr>
        <w:t>dł</w:t>
      </w:r>
      <w:proofErr w:type="spellEnd"/>
      <w:r w:rsidRPr="00140283">
        <w:rPr>
          <w:rFonts w:ascii="Arial" w:eastAsia="Times New Roman" w:hAnsi="Arial" w:cs="Arial"/>
          <w:sz w:val="20"/>
          <w:szCs w:val="20"/>
          <w:lang w:eastAsia="pl-PL"/>
        </w:rPr>
        <w:t xml:space="preserve"> min 1m, 21 Poziomica budowlana długości 1m, 22 Młotek murarski typu berlińskiego 600g metalowy trzonek pokryty gumą, 23 Kielnia murarska trójkątna 220mm, 24 Paca styropianowa do zacierania 18x32, 25 taczka stalowa spawana 150l wraz z zestawem 10 </w:t>
      </w:r>
      <w:proofErr w:type="spellStart"/>
      <w:r w:rsidRPr="00140283">
        <w:rPr>
          <w:rFonts w:ascii="Arial" w:eastAsia="Times New Roman" w:hAnsi="Arial" w:cs="Arial"/>
          <w:sz w:val="20"/>
          <w:szCs w:val="20"/>
          <w:lang w:eastAsia="pl-PL"/>
        </w:rPr>
        <w:t>szt</w:t>
      </w:r>
      <w:proofErr w:type="spellEnd"/>
      <w:r w:rsidRPr="00140283">
        <w:rPr>
          <w:rFonts w:ascii="Arial" w:eastAsia="Times New Roman" w:hAnsi="Arial" w:cs="Arial"/>
          <w:sz w:val="20"/>
          <w:szCs w:val="20"/>
          <w:lang w:eastAsia="pl-PL"/>
        </w:rPr>
        <w:t xml:space="preserve"> kompletnych kół zapasowych, 26 taczka stalowa zgrzewana lub wytłaczana 150l wraz z zestawem 10 </w:t>
      </w:r>
      <w:proofErr w:type="spellStart"/>
      <w:r w:rsidRPr="00140283">
        <w:rPr>
          <w:rFonts w:ascii="Arial" w:eastAsia="Times New Roman" w:hAnsi="Arial" w:cs="Arial"/>
          <w:sz w:val="20"/>
          <w:szCs w:val="20"/>
          <w:lang w:eastAsia="pl-PL"/>
        </w:rPr>
        <w:t>szt</w:t>
      </w:r>
      <w:proofErr w:type="spellEnd"/>
      <w:r w:rsidRPr="00140283">
        <w:rPr>
          <w:rFonts w:ascii="Arial" w:eastAsia="Times New Roman" w:hAnsi="Arial" w:cs="Arial"/>
          <w:sz w:val="20"/>
          <w:szCs w:val="20"/>
          <w:lang w:eastAsia="pl-PL"/>
        </w:rPr>
        <w:t xml:space="preserve"> kompletnych kół zapasowych, 27 Stół warsztatowy wykonany z blachy o grubości min 0,8 mm malowanej farbą proszkową blat stołu wykonany ze sklejki o grubości min 40 mm, 3 szuflady na prowadnicach teleskopowych, pełny wysuw szuflad ze stołu, dopuszczalne obciążenie szuflad ok. 30 kg / szufladę, szafki zamykane na zamek (dwa kluczyki w komplecie), wewnątrz półki nóżki z możliwością regulacji wysokości w zakresie 20 mm, wymiary: szerokość min 1400 mm głębokość min 600 mm wysokość min 800 mm, 28 szczypce elektryczne 160mm z gumowanymi rączkami chroniącymi przed porażeniem elektrycznym do 1000V, 29 Szczypce czołowe obcęgi 200mm z gumowanymi rączkami, 30 Szczotka druciana 4 rzędowa, 31 Szafka narzędziowa wisząca metalowa o wymiarach minimalnych: </w:t>
      </w:r>
      <w:proofErr w:type="spellStart"/>
      <w:r w:rsidRPr="00140283">
        <w:rPr>
          <w:rFonts w:ascii="Arial" w:eastAsia="Times New Roman" w:hAnsi="Arial" w:cs="Arial"/>
          <w:sz w:val="20"/>
          <w:szCs w:val="20"/>
          <w:lang w:eastAsia="pl-PL"/>
        </w:rPr>
        <w:t>szer</w:t>
      </w:r>
      <w:proofErr w:type="spellEnd"/>
      <w:r w:rsidRPr="00140283">
        <w:rPr>
          <w:rFonts w:ascii="Arial" w:eastAsia="Times New Roman" w:hAnsi="Arial" w:cs="Arial"/>
          <w:sz w:val="20"/>
          <w:szCs w:val="20"/>
          <w:lang w:eastAsia="pl-PL"/>
        </w:rPr>
        <w:t xml:space="preserve"> 80cm, wysokość 70cm, głębokość 20cm, wykonane z blachy min 0,6mm malowane proszkowo. W komplecie min. - 1x półka - 3x zawieszka (wiertła, klucze, wkrętaki) - 3x haczyk 60mm - Drzwiczki zamykane zamkiem na kluczyk (2 kluczyki w komplecie). - Do każdej szafki instrukcja montażu w języku polskim, 32. Szafka narzędziowa stojąca wykonana z blachy o grubości min 0,8 mm malowanej farba proszkową - szuflady na prowadnicach kulkowych - szuflady zamykane centralnym zamkiem lub zamykane zamkami osobnymi (dwa kluczyki w komplecie) - dwie szafki zamykane na zamek - płyta robocza z wykładziną gumową - wymiary minimalne : szerokość 1000 mm głębokość 500 mm wysokość 1000 mm, 34 Brzeszczoty do piłki ramowej do metalu 300mm, 34 Metrówka składana drewniana, 35 Taśma miernicza zwijana metalowa </w:t>
      </w:r>
      <w:proofErr w:type="spellStart"/>
      <w:r w:rsidRPr="00140283">
        <w:rPr>
          <w:rFonts w:ascii="Arial" w:eastAsia="Times New Roman" w:hAnsi="Arial" w:cs="Arial"/>
          <w:sz w:val="20"/>
          <w:szCs w:val="20"/>
          <w:lang w:eastAsia="pl-PL"/>
        </w:rPr>
        <w:t>dł</w:t>
      </w:r>
      <w:proofErr w:type="spellEnd"/>
      <w:r w:rsidRPr="00140283">
        <w:rPr>
          <w:rFonts w:ascii="Arial" w:eastAsia="Times New Roman" w:hAnsi="Arial" w:cs="Arial"/>
          <w:sz w:val="20"/>
          <w:szCs w:val="20"/>
          <w:lang w:eastAsia="pl-PL"/>
        </w:rPr>
        <w:t xml:space="preserve"> 5m, 36 Taśma miernicza zwijana z włókna szklanego </w:t>
      </w:r>
      <w:proofErr w:type="spellStart"/>
      <w:r w:rsidRPr="00140283">
        <w:rPr>
          <w:rFonts w:ascii="Arial" w:eastAsia="Times New Roman" w:hAnsi="Arial" w:cs="Arial"/>
          <w:sz w:val="20"/>
          <w:szCs w:val="20"/>
          <w:lang w:eastAsia="pl-PL"/>
        </w:rPr>
        <w:t>dł</w:t>
      </w:r>
      <w:proofErr w:type="spellEnd"/>
      <w:r w:rsidRPr="00140283">
        <w:rPr>
          <w:rFonts w:ascii="Arial" w:eastAsia="Times New Roman" w:hAnsi="Arial" w:cs="Arial"/>
          <w:sz w:val="20"/>
          <w:szCs w:val="20"/>
          <w:lang w:eastAsia="pl-PL"/>
        </w:rPr>
        <w:t xml:space="preserve"> 50m, 37 Nożyce do blachy proste , możliwość cięcia blachy o grubości do 1mm, 38 Nożyce do cięcia prętów o grubości do 8mm, 39 Kłódka jarzmowa z jarzmem hartowanym grubości min 5mm, korpus z mosiądzu, 40 kłódka jarzmowa z jarzmem hartowanym grubości min 10mm, korpus z mosiądzu, 41 </w:t>
      </w:r>
      <w:proofErr w:type="spellStart"/>
      <w:r w:rsidRPr="00140283">
        <w:rPr>
          <w:rFonts w:ascii="Arial" w:eastAsia="Times New Roman" w:hAnsi="Arial" w:cs="Arial"/>
          <w:sz w:val="20"/>
          <w:szCs w:val="20"/>
          <w:lang w:eastAsia="pl-PL"/>
        </w:rPr>
        <w:t>Młotowiertarka</w:t>
      </w:r>
      <w:proofErr w:type="spellEnd"/>
      <w:r w:rsidRPr="00140283">
        <w:rPr>
          <w:rFonts w:ascii="Arial" w:eastAsia="Times New Roman" w:hAnsi="Arial" w:cs="Arial"/>
          <w:sz w:val="20"/>
          <w:szCs w:val="20"/>
          <w:lang w:eastAsia="pl-PL"/>
        </w:rPr>
        <w:t xml:space="preserve"> maksymalna średnica wiercenia stal/beton(mm)13/26 - prędkość obrotów bez obciążenia(</w:t>
      </w:r>
      <w:proofErr w:type="spellStart"/>
      <w:r w:rsidRPr="00140283">
        <w:rPr>
          <w:rFonts w:ascii="Arial" w:eastAsia="Times New Roman" w:hAnsi="Arial" w:cs="Arial"/>
          <w:sz w:val="20"/>
          <w:szCs w:val="20"/>
          <w:lang w:eastAsia="pl-PL"/>
        </w:rPr>
        <w:t>obr</w:t>
      </w:r>
      <w:proofErr w:type="spellEnd"/>
      <w:r w:rsidRPr="00140283">
        <w:rPr>
          <w:rFonts w:ascii="Arial" w:eastAsia="Times New Roman" w:hAnsi="Arial" w:cs="Arial"/>
          <w:sz w:val="20"/>
          <w:szCs w:val="20"/>
          <w:lang w:eastAsia="pl-PL"/>
        </w:rPr>
        <w:t>/min.) 0-1100,liczba udarów(</w:t>
      </w:r>
      <w:proofErr w:type="spellStart"/>
      <w:r w:rsidRPr="00140283">
        <w:rPr>
          <w:rFonts w:ascii="Arial" w:eastAsia="Times New Roman" w:hAnsi="Arial" w:cs="Arial"/>
          <w:sz w:val="20"/>
          <w:szCs w:val="20"/>
          <w:lang w:eastAsia="pl-PL"/>
        </w:rPr>
        <w:t>obr</w:t>
      </w:r>
      <w:proofErr w:type="spellEnd"/>
      <w:r w:rsidRPr="00140283">
        <w:rPr>
          <w:rFonts w:ascii="Arial" w:eastAsia="Times New Roman" w:hAnsi="Arial" w:cs="Arial"/>
          <w:sz w:val="20"/>
          <w:szCs w:val="20"/>
          <w:lang w:eastAsia="pl-PL"/>
        </w:rPr>
        <w:t>/min) 0-4500, energia pojedynczego udaru(j) nie mniejsza niż 2,8, zasilanie akumulatorowe 36V, system mocowania SDS+, 42 Szlifierka kątowa średnica tarczy(mm)125, o parametrach minimalnych moc(W) 1300, napięcie elektryczne(V) 230, prędkość obrotowa(</w:t>
      </w:r>
      <w:proofErr w:type="spellStart"/>
      <w:r w:rsidRPr="00140283">
        <w:rPr>
          <w:rFonts w:ascii="Arial" w:eastAsia="Times New Roman" w:hAnsi="Arial" w:cs="Arial"/>
          <w:sz w:val="20"/>
          <w:szCs w:val="20"/>
          <w:lang w:eastAsia="pl-PL"/>
        </w:rPr>
        <w:t>obr</w:t>
      </w:r>
      <w:proofErr w:type="spellEnd"/>
      <w:r w:rsidRPr="00140283">
        <w:rPr>
          <w:rFonts w:ascii="Arial" w:eastAsia="Times New Roman" w:hAnsi="Arial" w:cs="Arial"/>
          <w:sz w:val="20"/>
          <w:szCs w:val="20"/>
          <w:lang w:eastAsia="pl-PL"/>
        </w:rPr>
        <w:t>/min)11 000, gwint wrzeciona M14, stalowa przekładnia, 43 Wiertarka, stalowa przekładnia, maksymalna średnica wiercenia: stal/drewno/beton(mm) 13/40/20,prędkość obrotowa(</w:t>
      </w:r>
      <w:proofErr w:type="spellStart"/>
      <w:r w:rsidRPr="00140283">
        <w:rPr>
          <w:rFonts w:ascii="Arial" w:eastAsia="Times New Roman" w:hAnsi="Arial" w:cs="Arial"/>
          <w:sz w:val="20"/>
          <w:szCs w:val="20"/>
          <w:lang w:eastAsia="pl-PL"/>
        </w:rPr>
        <w:t>obr</w:t>
      </w:r>
      <w:proofErr w:type="spellEnd"/>
      <w:r w:rsidRPr="00140283">
        <w:rPr>
          <w:rFonts w:ascii="Arial" w:eastAsia="Times New Roman" w:hAnsi="Arial" w:cs="Arial"/>
          <w:sz w:val="20"/>
          <w:szCs w:val="20"/>
          <w:lang w:eastAsia="pl-PL"/>
        </w:rPr>
        <w:t>/min)0-1000, 0-3000, moc(W)790, liczba udarów(</w:t>
      </w:r>
      <w:proofErr w:type="spellStart"/>
      <w:r w:rsidRPr="00140283">
        <w:rPr>
          <w:rFonts w:ascii="Arial" w:eastAsia="Times New Roman" w:hAnsi="Arial" w:cs="Arial"/>
          <w:sz w:val="20"/>
          <w:szCs w:val="20"/>
          <w:lang w:eastAsia="pl-PL"/>
        </w:rPr>
        <w:t>obr</w:t>
      </w:r>
      <w:proofErr w:type="spellEnd"/>
      <w:r w:rsidRPr="00140283">
        <w:rPr>
          <w:rFonts w:ascii="Arial" w:eastAsia="Times New Roman" w:hAnsi="Arial" w:cs="Arial"/>
          <w:sz w:val="20"/>
          <w:szCs w:val="20"/>
          <w:lang w:eastAsia="pl-PL"/>
        </w:rPr>
        <w:t xml:space="preserve">/min) 0-5 500, 0- 18 000, 44 Komplet wierteł do metalu HSS 25 elementów 1-13mmx0,5mm, 45 Komplet wierteł do muru HSS 8szt, rozmiary </w:t>
      </w:r>
      <w:r w:rsidRPr="00140283">
        <w:rPr>
          <w:rFonts w:ascii="Arial" w:eastAsia="Times New Roman" w:hAnsi="Arial" w:cs="Arial"/>
          <w:sz w:val="20"/>
          <w:szCs w:val="20"/>
          <w:lang w:eastAsia="pl-PL"/>
        </w:rPr>
        <w:lastRenderedPageBreak/>
        <w:t xml:space="preserve">3/4/5/6/7/8/9/10/12mm, 46 Komplet wierteł do betonu dwuostrzowe </w:t>
      </w:r>
      <w:proofErr w:type="spellStart"/>
      <w:r w:rsidRPr="00140283">
        <w:rPr>
          <w:rFonts w:ascii="Arial" w:eastAsia="Times New Roman" w:hAnsi="Arial" w:cs="Arial"/>
          <w:sz w:val="20"/>
          <w:szCs w:val="20"/>
          <w:lang w:eastAsia="pl-PL"/>
        </w:rPr>
        <w:t>czterospiralne</w:t>
      </w:r>
      <w:proofErr w:type="spellEnd"/>
      <w:r w:rsidRPr="00140283">
        <w:rPr>
          <w:rFonts w:ascii="Arial" w:eastAsia="Times New Roman" w:hAnsi="Arial" w:cs="Arial"/>
          <w:sz w:val="20"/>
          <w:szCs w:val="20"/>
          <w:lang w:eastAsia="pl-PL"/>
        </w:rPr>
        <w:t xml:space="preserve"> SDS-Plus rozmiary 5/6/8/10/12/14/16mm długości minimum 250mm, 47 Komplet wierteł do betonu dwuostrzowe dwuspiralne SDS-Plus rozmiary 18/20/22/24mm długości minimum 250mm, 48 tarcza do szlifierki kątowej do kamienia 125mmx3mm, 49 tarcza do szlifierki kątowej do cięcia metalu 125mmx1mm , 50 tarcza do szlifierki kątowej do cięcia metalu 125mmx2,5mm, 51 Drabina aluminiowa rozstawna minimum 7 stopni minimum 2,5m wys., 52 Pilarka z prowadnicą łańcuchową 37cm w zestawie z dodatkową prowadnicą 18 i łańcuchami po 3 </w:t>
      </w:r>
      <w:proofErr w:type="spellStart"/>
      <w:r w:rsidRPr="00140283">
        <w:rPr>
          <w:rFonts w:ascii="Arial" w:eastAsia="Times New Roman" w:hAnsi="Arial" w:cs="Arial"/>
          <w:sz w:val="20"/>
          <w:szCs w:val="20"/>
          <w:lang w:eastAsia="pl-PL"/>
        </w:rPr>
        <w:t>szt</w:t>
      </w:r>
      <w:proofErr w:type="spellEnd"/>
      <w:r w:rsidRPr="00140283">
        <w:rPr>
          <w:rFonts w:ascii="Arial" w:eastAsia="Times New Roman" w:hAnsi="Arial" w:cs="Arial"/>
          <w:sz w:val="20"/>
          <w:szCs w:val="20"/>
          <w:lang w:eastAsia="pl-PL"/>
        </w:rPr>
        <w:t xml:space="preserve"> do każdej prowadnicy - moc kW nie mniej niż 3,8, poj. skokowa(cm3)nie mniej niż 50,2, 53 Papier ścierny na płótnie gradacja 60 w arkuszu 230x280mm, 54 Papier ścierny na płótnie gradacja 80 w arkuszu 230x280mm, 55 Nagrzewnica elektryczna z nawiewem na napięcie 230V o mocy minimalnej 3000W, 56 Pompa odwadniająca w obudowie żeliwnej z przyłączem 52mm i pływakiem na napięcie 230v. Stopień ochrony minimum IP54, np. WQ15-7-1,1 z rozdrabniaczem, 57 tarcza do szlifierki kątowej do cięcia metalu 230mmx1,9mm, 58 szczotka stalowa doczołowa do wiertarki 75mm, 59 szczotka stalowa doczołowa do wiertarki 100mm, 60 Elektroda spawalnicza 3.2 rutylowa opak 5kg , 61 Elektroda spawalnicza 2,5 rutylowa opak 5kg , 62 Zestaw gwintowników i narzynek od M6 do M20 - regulowane pokrętło do gwintowników, pokrętło do narzynek, grzebień metryczny do mierzenia gwintów, wkrętak płaski., 63 Klucz płaski 34-36, 64 Klucz płaski 46-50, 65 Wiertarka udarowa maksymalna średnica wiercenia: beton/drewno/stal(mm) 28/32/13, energia pojedynczego udaru(J) 3,5, prędkość obrotowa(</w:t>
      </w:r>
      <w:proofErr w:type="spellStart"/>
      <w:r w:rsidRPr="00140283">
        <w:rPr>
          <w:rFonts w:ascii="Arial" w:eastAsia="Times New Roman" w:hAnsi="Arial" w:cs="Arial"/>
          <w:sz w:val="20"/>
          <w:szCs w:val="20"/>
          <w:lang w:eastAsia="pl-PL"/>
        </w:rPr>
        <w:t>obr</w:t>
      </w:r>
      <w:proofErr w:type="spellEnd"/>
      <w:r w:rsidRPr="00140283">
        <w:rPr>
          <w:rFonts w:ascii="Arial" w:eastAsia="Times New Roman" w:hAnsi="Arial" w:cs="Arial"/>
          <w:sz w:val="20"/>
          <w:szCs w:val="20"/>
          <w:lang w:eastAsia="pl-PL"/>
        </w:rPr>
        <w:t>/min) 0 -1050), liczba udarów(</w:t>
      </w:r>
      <w:proofErr w:type="spellStart"/>
      <w:r w:rsidRPr="00140283">
        <w:rPr>
          <w:rFonts w:ascii="Arial" w:eastAsia="Times New Roman" w:hAnsi="Arial" w:cs="Arial"/>
          <w:sz w:val="20"/>
          <w:szCs w:val="20"/>
          <w:lang w:eastAsia="pl-PL"/>
        </w:rPr>
        <w:t>obr</w:t>
      </w:r>
      <w:proofErr w:type="spellEnd"/>
      <w:r w:rsidRPr="00140283">
        <w:rPr>
          <w:rFonts w:ascii="Arial" w:eastAsia="Times New Roman" w:hAnsi="Arial" w:cs="Arial"/>
          <w:sz w:val="20"/>
          <w:szCs w:val="20"/>
          <w:lang w:eastAsia="pl-PL"/>
        </w:rPr>
        <w:t>/min )0-4 000, moc (W) 720, napięcie (V) 230. , 66 Szlifierka kątowa z płynnym startem, średnica tarczy (MM) 230, moc (W) 2400, napięcie elektryczne (V) 230, prędkość obrotowa(</w:t>
      </w:r>
      <w:proofErr w:type="spellStart"/>
      <w:r w:rsidRPr="00140283">
        <w:rPr>
          <w:rFonts w:ascii="Arial" w:eastAsia="Times New Roman" w:hAnsi="Arial" w:cs="Arial"/>
          <w:sz w:val="20"/>
          <w:szCs w:val="20"/>
          <w:lang w:eastAsia="pl-PL"/>
        </w:rPr>
        <w:t>obr</w:t>
      </w:r>
      <w:proofErr w:type="spellEnd"/>
      <w:r w:rsidRPr="00140283">
        <w:rPr>
          <w:rFonts w:ascii="Arial" w:eastAsia="Times New Roman" w:hAnsi="Arial" w:cs="Arial"/>
          <w:sz w:val="20"/>
          <w:szCs w:val="20"/>
          <w:lang w:eastAsia="pl-PL"/>
        </w:rPr>
        <w:t xml:space="preserve">/min) 6600, gwint wrzeciona M 14. , 67 Okulary spawalnicze ochronne z atestem, 68 Tarcza do szlifierki kątowej do szlifowania metalu 230mmx6mm, 69 Tarcza do szlifierki kątowej do szlifowania metalu 125mmx6mm, 70 Szlifierka kątowa, Urządzenie akumulatorowe, napięcie akumulatora 18V, szlifowanie-cięcie, średnica tarczy (mm) 115, otwór (mm ) 22., 71 Pilarka tarczowa, średnica tarczy zew. /wew. (mm) 165/30, maks., 72 Komplet wierteł do betonu czteroostrzowe, dwuspiralne SDS-MAX rozmiary 12/14/16/18/22/24mm długości minimum 50cm, 73 Komplet wierteł do betonu czteroostrzowe, dwuspiralne SDS-MAX rozmiary 16/18/22mm długości minimum 75cm, 74 Komplet wierteł do betonu czteroostrzowe, dwuspiralne SDS-MAX rozmiary 22/25mm długości minimum 100cm, 75 Komplet wierteł do betonu czteroostrzowe, dwuspiralne SDS-MAX rozmiary 12/14mm długości minimum 30cm, 76 </w:t>
      </w:r>
      <w:proofErr w:type="spellStart"/>
      <w:r w:rsidRPr="00140283">
        <w:rPr>
          <w:rFonts w:ascii="Arial" w:eastAsia="Times New Roman" w:hAnsi="Arial" w:cs="Arial"/>
          <w:sz w:val="20"/>
          <w:szCs w:val="20"/>
          <w:lang w:eastAsia="pl-PL"/>
        </w:rPr>
        <w:t>Młotowiertarka</w:t>
      </w:r>
      <w:proofErr w:type="spellEnd"/>
      <w:r w:rsidRPr="00140283">
        <w:rPr>
          <w:rFonts w:ascii="Arial" w:eastAsia="Times New Roman" w:hAnsi="Arial" w:cs="Arial"/>
          <w:sz w:val="20"/>
          <w:szCs w:val="20"/>
          <w:lang w:eastAsia="pl-PL"/>
        </w:rPr>
        <w:t xml:space="preserve"> , 77 Piła elektryczna stołowa do drewna na napięcie 400V o średnicy tarczy 500mm; wysokość cięcia minimum 170mm; moc silnika minimum 5KW; wymiary stołu głównego minimum 1000x500mm, w komplecie tarcza do drewna 500mm, 78 Betoniarka o pojemności 150l, napięcie zasilania 230v, instalacja elektryczna w stopniu ochrony IP54, 79 Maska spawalnicza samościemniająca..</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II.1.6) Wspólny Słownik Zamówień (CPV):</w:t>
      </w:r>
      <w:r w:rsidRPr="00140283">
        <w:rPr>
          <w:rFonts w:ascii="Arial" w:eastAsia="Times New Roman" w:hAnsi="Arial" w:cs="Arial"/>
          <w:sz w:val="20"/>
          <w:szCs w:val="20"/>
          <w:lang w:eastAsia="pl-PL"/>
        </w:rPr>
        <w:t xml:space="preserve"> 44.51.00.00-8, 43.80.00.00-1, 42.65.20.00-1, 31.70.00.00-3, 43.81.20.00-8, 43.41.30.00-1, 18.14.20.00-6.</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II.1.7) Czy dopuszcza się złożenie oferty częściowej:</w:t>
      </w:r>
      <w:r w:rsidRPr="00140283">
        <w:rPr>
          <w:rFonts w:ascii="Arial" w:eastAsia="Times New Roman" w:hAnsi="Arial" w:cs="Arial"/>
          <w:sz w:val="20"/>
          <w:szCs w:val="20"/>
          <w:lang w:eastAsia="pl-PL"/>
        </w:rPr>
        <w:t xml:space="preserve"> nie.</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II.1.8) Czy dopuszcza się złożenie oferty wariantowej:</w:t>
      </w:r>
      <w:r w:rsidRPr="00140283">
        <w:rPr>
          <w:rFonts w:ascii="Arial" w:eastAsia="Times New Roman" w:hAnsi="Arial" w:cs="Arial"/>
          <w:sz w:val="20"/>
          <w:szCs w:val="20"/>
          <w:lang w:eastAsia="pl-PL"/>
        </w:rPr>
        <w:t xml:space="preserve"> nie.</w:t>
      </w:r>
    </w:p>
    <w:p w:rsidR="00140283" w:rsidRPr="00140283" w:rsidRDefault="00140283" w:rsidP="00140283">
      <w:pPr>
        <w:spacing w:after="0" w:line="360" w:lineRule="auto"/>
        <w:jc w:val="both"/>
        <w:rPr>
          <w:rFonts w:ascii="Arial" w:eastAsia="Times New Roman" w:hAnsi="Arial" w:cs="Arial"/>
          <w:sz w:val="20"/>
          <w:szCs w:val="20"/>
          <w:lang w:eastAsia="pl-PL"/>
        </w:rPr>
      </w:pP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II.2) CZAS TRWANIA ZAMÓWIENIA LUB TERMIN WYKONANIA:</w:t>
      </w:r>
      <w:r w:rsidRPr="00140283">
        <w:rPr>
          <w:rFonts w:ascii="Arial" w:eastAsia="Times New Roman" w:hAnsi="Arial" w:cs="Arial"/>
          <w:sz w:val="20"/>
          <w:szCs w:val="20"/>
          <w:lang w:eastAsia="pl-PL"/>
        </w:rPr>
        <w:t xml:space="preserve"> Zakończenie: 31.03.2016.</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lastRenderedPageBreak/>
        <w:t>SEKCJA III: INFORMACJE O CHARAKTERZE PRAWNYM, EKONOMICZNYM, FINANSOWYM I TECHNICZNYM</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III.1) WADIUM</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Informacja na temat wadium:</w:t>
      </w:r>
      <w:r w:rsidRPr="00140283">
        <w:rPr>
          <w:rFonts w:ascii="Arial" w:eastAsia="Times New Roman" w:hAnsi="Arial" w:cs="Arial"/>
          <w:sz w:val="20"/>
          <w:szCs w:val="20"/>
          <w:lang w:eastAsia="pl-PL"/>
        </w:rPr>
        <w:t xml:space="preserve"> Zamawiający nie żąda od Wykonawców wniesienia wadium.</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III.2) ZALICZKI</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III.3) WARUNKI UDZIAŁU W POSTĘPOWANIU ORAZ OPIS SPOSOBU DOKONYWANIA OCENY SPEŁNIANIA TYCH WARUNKÓW</w:t>
      </w:r>
    </w:p>
    <w:p w:rsidR="00140283" w:rsidRPr="00140283" w:rsidRDefault="00140283" w:rsidP="00140283">
      <w:pPr>
        <w:numPr>
          <w:ilvl w:val="0"/>
          <w:numId w:val="2"/>
        </w:num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140283" w:rsidRPr="00140283" w:rsidRDefault="00140283" w:rsidP="00140283">
      <w:pPr>
        <w:spacing w:after="0" w:line="360" w:lineRule="auto"/>
        <w:ind w:left="720"/>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Opis sposobu dokonywania oceny spełniania tego warunku</w:t>
      </w:r>
    </w:p>
    <w:p w:rsidR="00140283" w:rsidRPr="00140283" w:rsidRDefault="00140283" w:rsidP="00140283">
      <w:pPr>
        <w:numPr>
          <w:ilvl w:val="1"/>
          <w:numId w:val="2"/>
        </w:num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140283">
        <w:rPr>
          <w:rFonts w:ascii="Arial" w:eastAsia="Times New Roman" w:hAnsi="Arial" w:cs="Arial"/>
          <w:sz w:val="20"/>
          <w:szCs w:val="20"/>
          <w:lang w:eastAsia="pl-PL"/>
        </w:rPr>
        <w:t>Pzp</w:t>
      </w:r>
      <w:proofErr w:type="spellEnd"/>
      <w:r w:rsidRPr="00140283">
        <w:rPr>
          <w:rFonts w:ascii="Arial" w:eastAsia="Times New Roman" w:hAnsi="Arial" w:cs="Arial"/>
          <w:sz w:val="20"/>
          <w:szCs w:val="20"/>
          <w:lang w:eastAsia="pl-PL"/>
        </w:rPr>
        <w:t xml:space="preserve"> a jego weryfikacja zostanie przeprowadzona wg formuły: (spełnia)-(nie spełnia).</w:t>
      </w:r>
    </w:p>
    <w:p w:rsidR="00140283" w:rsidRPr="00140283" w:rsidRDefault="00140283" w:rsidP="00140283">
      <w:pPr>
        <w:numPr>
          <w:ilvl w:val="0"/>
          <w:numId w:val="2"/>
        </w:num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III.3.2) Wiedza i doświadczenie</w:t>
      </w:r>
    </w:p>
    <w:p w:rsidR="00140283" w:rsidRPr="00140283" w:rsidRDefault="00140283" w:rsidP="00140283">
      <w:pPr>
        <w:spacing w:after="0" w:line="360" w:lineRule="auto"/>
        <w:ind w:left="720"/>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Opis sposobu dokonywania oceny spełniania tego warunku</w:t>
      </w:r>
    </w:p>
    <w:p w:rsidR="00140283" w:rsidRPr="00140283" w:rsidRDefault="00140283" w:rsidP="00140283">
      <w:pPr>
        <w:numPr>
          <w:ilvl w:val="1"/>
          <w:numId w:val="2"/>
        </w:num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140283">
        <w:rPr>
          <w:rFonts w:ascii="Arial" w:eastAsia="Times New Roman" w:hAnsi="Arial" w:cs="Arial"/>
          <w:sz w:val="20"/>
          <w:szCs w:val="20"/>
          <w:lang w:eastAsia="pl-PL"/>
        </w:rPr>
        <w:t>Pzp</w:t>
      </w:r>
      <w:proofErr w:type="spellEnd"/>
      <w:r w:rsidRPr="00140283">
        <w:rPr>
          <w:rFonts w:ascii="Arial" w:eastAsia="Times New Roman" w:hAnsi="Arial" w:cs="Arial"/>
          <w:sz w:val="20"/>
          <w:szCs w:val="20"/>
          <w:lang w:eastAsia="pl-PL"/>
        </w:rPr>
        <w:t xml:space="preserve"> a jego weryfikacja zostanie przeprowadzona wg formuły: (spełnia)-(nie spełnia).</w:t>
      </w:r>
    </w:p>
    <w:p w:rsidR="00140283" w:rsidRPr="00140283" w:rsidRDefault="00140283" w:rsidP="00140283">
      <w:pPr>
        <w:numPr>
          <w:ilvl w:val="0"/>
          <w:numId w:val="2"/>
        </w:num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III.3.3) Potencjał techniczny</w:t>
      </w:r>
    </w:p>
    <w:p w:rsidR="00140283" w:rsidRPr="00140283" w:rsidRDefault="00140283" w:rsidP="00140283">
      <w:pPr>
        <w:spacing w:after="0" w:line="360" w:lineRule="auto"/>
        <w:ind w:left="720"/>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Opis sposobu dokonywania oceny spełniania tego warunku</w:t>
      </w:r>
    </w:p>
    <w:p w:rsidR="00140283" w:rsidRPr="00140283" w:rsidRDefault="00140283" w:rsidP="00140283">
      <w:pPr>
        <w:numPr>
          <w:ilvl w:val="1"/>
          <w:numId w:val="2"/>
        </w:num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140283">
        <w:rPr>
          <w:rFonts w:ascii="Arial" w:eastAsia="Times New Roman" w:hAnsi="Arial" w:cs="Arial"/>
          <w:sz w:val="20"/>
          <w:szCs w:val="20"/>
          <w:lang w:eastAsia="pl-PL"/>
        </w:rPr>
        <w:t>Pzp</w:t>
      </w:r>
      <w:proofErr w:type="spellEnd"/>
      <w:r w:rsidRPr="00140283">
        <w:rPr>
          <w:rFonts w:ascii="Arial" w:eastAsia="Times New Roman" w:hAnsi="Arial" w:cs="Arial"/>
          <w:sz w:val="20"/>
          <w:szCs w:val="20"/>
          <w:lang w:eastAsia="pl-PL"/>
        </w:rPr>
        <w:t xml:space="preserve"> a jego weryfikacja zostanie przeprowadzona wg formuły: (spełnia)-(nie spełnia).</w:t>
      </w:r>
    </w:p>
    <w:p w:rsidR="00140283" w:rsidRPr="00140283" w:rsidRDefault="00140283" w:rsidP="00140283">
      <w:pPr>
        <w:numPr>
          <w:ilvl w:val="0"/>
          <w:numId w:val="2"/>
        </w:num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III.3.4) Osoby zdolne do wykonania zamówienia</w:t>
      </w:r>
    </w:p>
    <w:p w:rsidR="00140283" w:rsidRPr="00140283" w:rsidRDefault="00140283" w:rsidP="00140283">
      <w:pPr>
        <w:spacing w:after="0" w:line="360" w:lineRule="auto"/>
        <w:ind w:left="720"/>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Opis sposobu dokonywania oceny spełniania tego warunku</w:t>
      </w:r>
    </w:p>
    <w:p w:rsidR="00140283" w:rsidRPr="00140283" w:rsidRDefault="00140283" w:rsidP="00140283">
      <w:pPr>
        <w:numPr>
          <w:ilvl w:val="1"/>
          <w:numId w:val="2"/>
        </w:num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140283">
        <w:rPr>
          <w:rFonts w:ascii="Arial" w:eastAsia="Times New Roman" w:hAnsi="Arial" w:cs="Arial"/>
          <w:sz w:val="20"/>
          <w:szCs w:val="20"/>
          <w:lang w:eastAsia="pl-PL"/>
        </w:rPr>
        <w:t>Pzp</w:t>
      </w:r>
      <w:proofErr w:type="spellEnd"/>
      <w:r w:rsidRPr="00140283">
        <w:rPr>
          <w:rFonts w:ascii="Arial" w:eastAsia="Times New Roman" w:hAnsi="Arial" w:cs="Arial"/>
          <w:sz w:val="20"/>
          <w:szCs w:val="20"/>
          <w:lang w:eastAsia="pl-PL"/>
        </w:rPr>
        <w:t xml:space="preserve"> a jego weryfikacja zostanie przeprowadzona wg formuły: (spełnia)-(nie spełnia).</w:t>
      </w:r>
    </w:p>
    <w:p w:rsidR="00140283" w:rsidRPr="00140283" w:rsidRDefault="00140283" w:rsidP="00140283">
      <w:pPr>
        <w:numPr>
          <w:ilvl w:val="0"/>
          <w:numId w:val="2"/>
        </w:num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III.3.5) Sytuacja ekonomiczna i finansowa</w:t>
      </w:r>
    </w:p>
    <w:p w:rsidR="00140283" w:rsidRPr="00140283" w:rsidRDefault="00140283" w:rsidP="00140283">
      <w:pPr>
        <w:spacing w:after="0" w:line="360" w:lineRule="auto"/>
        <w:ind w:left="720"/>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Opis sposobu dokonywania oceny spełniania tego warunku</w:t>
      </w:r>
    </w:p>
    <w:p w:rsidR="00140283" w:rsidRPr="00140283" w:rsidRDefault="00140283" w:rsidP="00140283">
      <w:pPr>
        <w:numPr>
          <w:ilvl w:val="1"/>
          <w:numId w:val="2"/>
        </w:num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140283">
        <w:rPr>
          <w:rFonts w:ascii="Arial" w:eastAsia="Times New Roman" w:hAnsi="Arial" w:cs="Arial"/>
          <w:sz w:val="20"/>
          <w:szCs w:val="20"/>
          <w:lang w:eastAsia="pl-PL"/>
        </w:rPr>
        <w:t>Pzp</w:t>
      </w:r>
      <w:proofErr w:type="spellEnd"/>
      <w:r w:rsidRPr="00140283">
        <w:rPr>
          <w:rFonts w:ascii="Arial" w:eastAsia="Times New Roman" w:hAnsi="Arial" w:cs="Arial"/>
          <w:sz w:val="20"/>
          <w:szCs w:val="20"/>
          <w:lang w:eastAsia="pl-PL"/>
        </w:rPr>
        <w:t xml:space="preserve"> a jego weryfikacja zostanie przeprowadzona wg formuły: (spełnia)-(nie spełnia).</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140283" w:rsidRPr="00140283" w:rsidRDefault="00140283" w:rsidP="00140283">
      <w:pPr>
        <w:numPr>
          <w:ilvl w:val="0"/>
          <w:numId w:val="3"/>
        </w:numPr>
        <w:spacing w:after="0" w:line="360" w:lineRule="auto"/>
        <w:ind w:right="300"/>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lastRenderedPageBreak/>
        <w:t>oświadczenie, że osoby, które będą uczestniczyć w wykonywaniu zamówienia, posiadają wymagane uprawnienia, jeżeli ustawy nakładają obowiązek posiadania takich uprawnień;</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III.4.2) W zakresie potwierdzenia niepodlegania wykluczeniu na podstawie art. 24 ust. 1 ustawy, należy przedłożyć:</w:t>
      </w:r>
    </w:p>
    <w:p w:rsidR="00140283" w:rsidRPr="00140283" w:rsidRDefault="00140283" w:rsidP="00140283">
      <w:pPr>
        <w:numPr>
          <w:ilvl w:val="0"/>
          <w:numId w:val="4"/>
        </w:numPr>
        <w:spacing w:after="0" w:line="360" w:lineRule="auto"/>
        <w:ind w:right="300"/>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oświadczenie o braku podstaw do wykluczenia;</w:t>
      </w:r>
    </w:p>
    <w:p w:rsidR="00140283" w:rsidRPr="00140283" w:rsidRDefault="00140283" w:rsidP="00140283">
      <w:pPr>
        <w:numPr>
          <w:ilvl w:val="0"/>
          <w:numId w:val="4"/>
        </w:numPr>
        <w:spacing w:after="0" w:line="360" w:lineRule="auto"/>
        <w:ind w:right="300"/>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III.4.3) Dokumenty podmiotów zagranicznych</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Jeżeli wykonawca ma siedzibę lub miejsce zamieszkania poza terytorium Rzeczypospolitej Polskiej, przedkłada:</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III.4.3.1) dokument wystawiony w kraju, w którym ma siedzibę lub miejsce zamieszkania potwierdzający, że:</w:t>
      </w:r>
    </w:p>
    <w:p w:rsidR="00140283" w:rsidRPr="00140283" w:rsidRDefault="00140283" w:rsidP="00140283">
      <w:pPr>
        <w:numPr>
          <w:ilvl w:val="0"/>
          <w:numId w:val="5"/>
        </w:numPr>
        <w:spacing w:after="0" w:line="360" w:lineRule="auto"/>
        <w:ind w:right="300"/>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III.4.4) Dokumenty dotyczące przynależności do tej samej grupy kapitałowej</w:t>
      </w:r>
    </w:p>
    <w:p w:rsidR="00140283" w:rsidRPr="00140283" w:rsidRDefault="00140283" w:rsidP="00140283">
      <w:pPr>
        <w:numPr>
          <w:ilvl w:val="0"/>
          <w:numId w:val="6"/>
        </w:numPr>
        <w:spacing w:after="0" w:line="360" w:lineRule="auto"/>
        <w:ind w:right="300"/>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SEKCJA IV: PROCEDURA</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IV.1) TRYB UDZIELENIA ZAMÓWIENIA</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IV.1.1) Tryb udzielenia zamówienia:</w:t>
      </w:r>
      <w:r w:rsidRPr="00140283">
        <w:rPr>
          <w:rFonts w:ascii="Arial" w:eastAsia="Times New Roman" w:hAnsi="Arial" w:cs="Arial"/>
          <w:sz w:val="20"/>
          <w:szCs w:val="20"/>
          <w:lang w:eastAsia="pl-PL"/>
        </w:rPr>
        <w:t xml:space="preserve"> przetarg nieograniczony.</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IV.2) KRYTERIA OCENY OFERT</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 xml:space="preserve">IV.2.1) Kryteria oceny ofert: </w:t>
      </w:r>
      <w:r w:rsidRPr="00140283">
        <w:rPr>
          <w:rFonts w:ascii="Arial" w:eastAsia="Times New Roman" w:hAnsi="Arial" w:cs="Arial"/>
          <w:sz w:val="20"/>
          <w:szCs w:val="20"/>
          <w:lang w:eastAsia="pl-PL"/>
        </w:rPr>
        <w:t>cena oraz inne kryteria związane z przedmiotem zamówienia:</w:t>
      </w:r>
    </w:p>
    <w:p w:rsidR="00140283" w:rsidRPr="00140283" w:rsidRDefault="00140283" w:rsidP="00140283">
      <w:pPr>
        <w:numPr>
          <w:ilvl w:val="0"/>
          <w:numId w:val="7"/>
        </w:num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1 - Cena - 95</w:t>
      </w:r>
    </w:p>
    <w:p w:rsidR="00140283" w:rsidRPr="00140283" w:rsidRDefault="00140283" w:rsidP="00140283">
      <w:pPr>
        <w:numPr>
          <w:ilvl w:val="0"/>
          <w:numId w:val="7"/>
        </w:num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2 - Termin dostawy - 5</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IV.3) ZMIANA UMOWY</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Dopuszczalne zmiany postanowień umowy oraz określenie warunków zmian</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sz w:val="20"/>
          <w:szCs w:val="20"/>
          <w:lang w:eastAsia="pl-PL"/>
        </w:rPr>
        <w:t xml:space="preserve">I. Zmiany terminu wykonania zamówienia oraz terminów pośrednich, w następujących przypadkach: 1.1. 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zmiana sposobu reprezentacji z przyczyn niezależnych od Zamawiającego i </w:t>
      </w:r>
      <w:r w:rsidRPr="00140283">
        <w:rPr>
          <w:rFonts w:ascii="Arial" w:eastAsia="Times New Roman" w:hAnsi="Arial" w:cs="Arial"/>
          <w:sz w:val="20"/>
          <w:szCs w:val="20"/>
          <w:lang w:eastAsia="pl-PL"/>
        </w:rPr>
        <w:lastRenderedPageBreak/>
        <w:t>Wykonawcy, d. wystąpienie okoliczności, których Strony umowy nie były w stanie przewidzieć pomimo zachowania należytej staranności; 1.2.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ustawowa zmiana stawki podatku VAT, której zastosowania nie będzie skutkowało zmianą wartości brutto umowy, d. poprawa jakości lub innych parametrów charakterystycznych dla danego elementu przedmiotu zamówienia, poprawa ta musi zostać stwierdzona przez Zamawiającego, jednakże nie może powodować zmian w wynagrodzeniu, 2. Wszelkie spory mogące wyniknąć przy realizacji umowy strony poddają pod jurysdykcję sądu właściwego dla siedziby Zamawiającego. 3. W przypadku wystąpienia okoliczności skutkujących koniecznością zmiany umowy z przyczyn, o których mowa wyżej, Wykonawca zobowiązany jest do niezwłocznego poinformowania o tym fakcie Zamawiającego i wystąpienia z wnioskiem o dokonanie wskazanej zmiany. 4. Okoliczności stanowiące podstawę do zmiany do umowy Wykonawca sporządzi protokół, który zostanie obustronnie podpisany. 5. Zmiana umowy powinna nastąpić w formie pisemnego aneksu sporządzonego przez Zamawiającego i podpisanego przez strony umowy, pod rygorem nieważności oraz powinna zawierać uzasadnienie faktyczne i prawne.</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IV.4) INFORMACJE ADMINISTRACYJNE</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IV.4.1)</w:t>
      </w:r>
      <w:r w:rsidRPr="00140283">
        <w:rPr>
          <w:rFonts w:ascii="Arial" w:eastAsia="Times New Roman" w:hAnsi="Arial" w:cs="Arial"/>
          <w:sz w:val="20"/>
          <w:szCs w:val="20"/>
          <w:lang w:eastAsia="pl-PL"/>
        </w:rPr>
        <w:t> </w:t>
      </w:r>
      <w:r w:rsidRPr="00140283">
        <w:rPr>
          <w:rFonts w:ascii="Arial" w:eastAsia="Times New Roman" w:hAnsi="Arial" w:cs="Arial"/>
          <w:b/>
          <w:bCs/>
          <w:sz w:val="20"/>
          <w:szCs w:val="20"/>
          <w:lang w:eastAsia="pl-PL"/>
        </w:rPr>
        <w:t>Adres strony internetowej, na której jest dostępna specyfikacja istotnych warunków zamówienia:</w:t>
      </w:r>
      <w:r w:rsidRPr="00140283">
        <w:rPr>
          <w:rFonts w:ascii="Arial" w:eastAsia="Times New Roman" w:hAnsi="Arial" w:cs="Arial"/>
          <w:sz w:val="20"/>
          <w:szCs w:val="20"/>
          <w:lang w:eastAsia="pl-PL"/>
        </w:rPr>
        <w:t xml:space="preserve"> www.muzeumgornictwa.pl</w:t>
      </w:r>
      <w:r w:rsidRPr="00140283">
        <w:rPr>
          <w:rFonts w:ascii="Arial" w:eastAsia="Times New Roman" w:hAnsi="Arial" w:cs="Arial"/>
          <w:sz w:val="20"/>
          <w:szCs w:val="20"/>
          <w:lang w:eastAsia="pl-PL"/>
        </w:rPr>
        <w:br/>
      </w:r>
      <w:r w:rsidRPr="00140283">
        <w:rPr>
          <w:rFonts w:ascii="Arial" w:eastAsia="Times New Roman" w:hAnsi="Arial" w:cs="Arial"/>
          <w:b/>
          <w:bCs/>
          <w:sz w:val="20"/>
          <w:szCs w:val="20"/>
          <w:lang w:eastAsia="pl-PL"/>
        </w:rPr>
        <w:t>Specyfikację istotnych warunków zamówienia można uzyskać pod adresem:</w:t>
      </w:r>
      <w:r w:rsidRPr="00140283">
        <w:rPr>
          <w:rFonts w:ascii="Arial" w:eastAsia="Times New Roman" w:hAnsi="Arial" w:cs="Arial"/>
          <w:sz w:val="20"/>
          <w:szCs w:val="20"/>
          <w:lang w:eastAsia="pl-PL"/>
        </w:rPr>
        <w:t xml:space="preserve"> Muzeum Górnictwa Węglowego w Zabrzu Dział Zamówień Publicznych ul. Jodłowa 59, 41-800 Zabrze Sekretariat pok. 1.02..</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IV.4.4) Termin składania wniosków o dopuszczenie do udziału w postępowaniu lub ofert:</w:t>
      </w:r>
      <w:r w:rsidRPr="00140283">
        <w:rPr>
          <w:rFonts w:ascii="Arial" w:eastAsia="Times New Roman" w:hAnsi="Arial" w:cs="Arial"/>
          <w:sz w:val="20"/>
          <w:szCs w:val="20"/>
          <w:lang w:eastAsia="pl-PL"/>
        </w:rPr>
        <w:t xml:space="preserve"> 25.02.2015 godzina 10:00, miejsce: Muzeum Górnictwa Węglowego w Zabrzu Dział Zamówień Publicznych ul. Jodłowa 59, 41- 800 Zabrze Sekretariat pok. Nr 1.02.</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IV.4.5) Termin związania ofertą:</w:t>
      </w:r>
      <w:r w:rsidRPr="00140283">
        <w:rPr>
          <w:rFonts w:ascii="Arial" w:eastAsia="Times New Roman" w:hAnsi="Arial" w:cs="Arial"/>
          <w:sz w:val="20"/>
          <w:szCs w:val="20"/>
          <w:lang w:eastAsia="pl-PL"/>
        </w:rPr>
        <w:t xml:space="preserve"> okres w dniach: 30 (od ostatecznego terminu składania ofert).</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IV.4.16) Informacje dodatkowe, w tym dotyczące finansowania projektu/programu ze środków Unii Europejskiej:</w:t>
      </w:r>
      <w:r w:rsidRPr="00140283">
        <w:rPr>
          <w:rFonts w:ascii="Arial" w:eastAsia="Times New Roman" w:hAnsi="Arial" w:cs="Arial"/>
          <w:sz w:val="20"/>
          <w:szCs w:val="20"/>
          <w:lang w:eastAsia="pl-PL"/>
        </w:rPr>
        <w:t xml:space="preserve"> I. Zawartość oferty 1.Oferta, zastrzeżeniem pkt 10.6.2 i 10.7 SIWZ ,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3) Dokumenty potwierdzające spełnienie warunków udziału w postępowaniu wymienione w pkt 5.2. (5.2.1.; 5.2.2.) i 5.3 SIWZ (jeżeli dotyczy) , złożone w formie oryginału lub kopii poświadczonej za zgodność z oryginałem przez Wykonawcę; 4) Kalkulacja ceny (część D wg Spisu zawartości oferty); 5) Zobowiązanie podmiotu udostępniającego Wykonawcy zasoby niezbędne do realizacji zamówienia (Załącznik nr 2); 6)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140283">
        <w:rPr>
          <w:rFonts w:ascii="Arial" w:eastAsia="Times New Roman" w:hAnsi="Arial" w:cs="Arial"/>
          <w:sz w:val="20"/>
          <w:szCs w:val="20"/>
          <w:lang w:eastAsia="pl-PL"/>
        </w:rPr>
        <w:t>późn</w:t>
      </w:r>
      <w:proofErr w:type="spellEnd"/>
      <w:r w:rsidRPr="00140283">
        <w:rPr>
          <w:rFonts w:ascii="Arial" w:eastAsia="Times New Roman" w:hAnsi="Arial" w:cs="Arial"/>
          <w:sz w:val="20"/>
          <w:szCs w:val="20"/>
          <w:lang w:eastAsia="pl-PL"/>
        </w:rPr>
        <w:t xml:space="preserve">. zm.) (załącznik nr C), 2. Oferta </w:t>
      </w:r>
      <w:r w:rsidRPr="00140283">
        <w:rPr>
          <w:rFonts w:ascii="Arial" w:eastAsia="Times New Roman" w:hAnsi="Arial" w:cs="Arial"/>
          <w:sz w:val="20"/>
          <w:szCs w:val="20"/>
          <w:lang w:eastAsia="pl-PL"/>
        </w:rPr>
        <w:lastRenderedPageBreak/>
        <w:t xml:space="preserve">Wykonawców wspólnie ubiegających się o udzielenie zamówienia musi zawierać: 1) wspólny formularz oferty wraz z oświadczeniem o spełnieniu warunków udziału w postępowaniu (część A wg Spisu zawartości oferty), złożony w formie oryginału; 2) oświadczenie o braku podstaw do wykluczenia (część B wg Spisu zawartości oferty), złożone przez każdego z wykonawców wspólnie ubiegających się o zamówienia - złożone w formie oryginału; 3) dokumenty potwierdzające spełnienie warunków udziału w postępowaniu wymienione w pkt 5.2. (5.2.1.; 5.2.2.) i 5.3 SIWZ (jeżeli dotyczy). Dokumenty muszą być złożone w formie oryginału lub kopii poświadczonej za zgodność z oryginałem przez Wykonawcę, przy czym: A) każdy z Wykonawców wspólnie ubiegających się o udzielenie zamówienia składa dokumenty stanowiące Załączniki nr 1.1; wg Spisu zawartości oferty; 4) wspólną kalkulację ceny (część D wg Spisu zawartości oferty); 5) Zobowiązanie podmiotu udostępniającego Wykonawcy zasoby niezbędne do realizacji zamówienia (Załącznik nr 2); 6)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140283">
        <w:rPr>
          <w:rFonts w:ascii="Arial" w:eastAsia="Times New Roman" w:hAnsi="Arial" w:cs="Arial"/>
          <w:sz w:val="20"/>
          <w:szCs w:val="20"/>
          <w:lang w:eastAsia="pl-PL"/>
        </w:rPr>
        <w:t>późn</w:t>
      </w:r>
      <w:proofErr w:type="spellEnd"/>
      <w:r w:rsidRPr="00140283">
        <w:rPr>
          <w:rFonts w:ascii="Arial" w:eastAsia="Times New Roman" w:hAnsi="Arial" w:cs="Arial"/>
          <w:sz w:val="20"/>
          <w:szCs w:val="20"/>
          <w:lang w:eastAsia="pl-PL"/>
        </w:rPr>
        <w:t xml:space="preserve">. zm.) złożone w formie oryginału, przez każdego z Wykonawców wspólnie ubiegających się o udzielenie zamówienia (załącznik nr C), II.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 </w:t>
      </w:r>
      <w:proofErr w:type="spellStart"/>
      <w:r w:rsidRPr="00140283">
        <w:rPr>
          <w:rFonts w:ascii="Arial" w:eastAsia="Times New Roman" w:hAnsi="Arial" w:cs="Arial"/>
          <w:sz w:val="20"/>
          <w:szCs w:val="20"/>
          <w:lang w:eastAsia="pl-PL"/>
        </w:rPr>
        <w:t>III.Wykonawca</w:t>
      </w:r>
      <w:proofErr w:type="spellEnd"/>
      <w:r w:rsidRPr="00140283">
        <w:rPr>
          <w:rFonts w:ascii="Arial" w:eastAsia="Times New Roman" w:hAnsi="Arial" w:cs="Arial"/>
          <w:sz w:val="20"/>
          <w:szCs w:val="20"/>
          <w:lang w:eastAsia="pl-PL"/>
        </w:rPr>
        <w:t xml:space="preserve">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(Załącznik nr 2). </w:t>
      </w:r>
      <w:proofErr w:type="spellStart"/>
      <w:r w:rsidRPr="00140283">
        <w:rPr>
          <w:rFonts w:ascii="Arial" w:eastAsia="Times New Roman" w:hAnsi="Arial" w:cs="Arial"/>
          <w:sz w:val="20"/>
          <w:szCs w:val="20"/>
          <w:lang w:eastAsia="pl-PL"/>
        </w:rPr>
        <w:t>IV.Zamawiający</w:t>
      </w:r>
      <w:proofErr w:type="spellEnd"/>
      <w:r w:rsidRPr="00140283">
        <w:rPr>
          <w:rFonts w:ascii="Arial" w:eastAsia="Times New Roman" w:hAnsi="Arial" w:cs="Arial"/>
          <w:sz w:val="20"/>
          <w:szCs w:val="20"/>
          <w:lang w:eastAsia="pl-PL"/>
        </w:rPr>
        <w:t xml:space="preserve">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t>
      </w:r>
      <w:r w:rsidRPr="00140283">
        <w:rPr>
          <w:rFonts w:ascii="Arial" w:eastAsia="Times New Roman" w:hAnsi="Arial" w:cs="Arial"/>
          <w:sz w:val="20"/>
          <w:szCs w:val="20"/>
          <w:lang w:eastAsia="pl-PL"/>
        </w:rPr>
        <w:lastRenderedPageBreak/>
        <w:t>w postępowaniu w imieniu i na rzecz Wykonawców wspólnie ubiegających się o udzielenie zamówienia, i zawarcia umowy w sprawie zamówienia publicznego. VI.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140283" w:rsidRPr="00140283" w:rsidRDefault="00140283" w:rsidP="00140283">
      <w:pPr>
        <w:spacing w:after="0" w:line="360" w:lineRule="auto"/>
        <w:jc w:val="both"/>
        <w:rPr>
          <w:rFonts w:ascii="Arial" w:eastAsia="Times New Roman" w:hAnsi="Arial" w:cs="Arial"/>
          <w:sz w:val="20"/>
          <w:szCs w:val="20"/>
          <w:lang w:eastAsia="pl-PL"/>
        </w:rPr>
      </w:pPr>
      <w:r w:rsidRPr="00140283">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40283">
        <w:rPr>
          <w:rFonts w:ascii="Arial" w:eastAsia="Times New Roman" w:hAnsi="Arial" w:cs="Arial"/>
          <w:sz w:val="20"/>
          <w:szCs w:val="20"/>
          <w:lang w:eastAsia="pl-PL"/>
        </w:rPr>
        <w:t>nie</w:t>
      </w:r>
    </w:p>
    <w:p w:rsidR="00526E26" w:rsidRPr="00140283" w:rsidRDefault="00526E26" w:rsidP="00140283">
      <w:pPr>
        <w:spacing w:after="0" w:line="360" w:lineRule="auto"/>
        <w:jc w:val="both"/>
        <w:rPr>
          <w:rFonts w:ascii="Arial" w:hAnsi="Arial" w:cs="Arial"/>
          <w:sz w:val="20"/>
          <w:szCs w:val="20"/>
        </w:rPr>
      </w:pPr>
    </w:p>
    <w:sectPr w:rsidR="00526E26" w:rsidRPr="00140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0C5A"/>
    <w:multiLevelType w:val="multilevel"/>
    <w:tmpl w:val="35600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636AC"/>
    <w:multiLevelType w:val="multilevel"/>
    <w:tmpl w:val="20E2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DD2AFC"/>
    <w:multiLevelType w:val="multilevel"/>
    <w:tmpl w:val="7384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606CA"/>
    <w:multiLevelType w:val="multilevel"/>
    <w:tmpl w:val="4C6E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981276"/>
    <w:multiLevelType w:val="multilevel"/>
    <w:tmpl w:val="D728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D073BD"/>
    <w:multiLevelType w:val="multilevel"/>
    <w:tmpl w:val="CC24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2C6D48"/>
    <w:multiLevelType w:val="multilevel"/>
    <w:tmpl w:val="49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83"/>
    <w:rsid w:val="00140283"/>
    <w:rsid w:val="00526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F78A8-A93C-4F71-8786-17C1900F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70692">
      <w:bodyDiv w:val="1"/>
      <w:marLeft w:val="0"/>
      <w:marRight w:val="0"/>
      <w:marTop w:val="0"/>
      <w:marBottom w:val="0"/>
      <w:divBdr>
        <w:top w:val="none" w:sz="0" w:space="0" w:color="auto"/>
        <w:left w:val="none" w:sz="0" w:space="0" w:color="auto"/>
        <w:bottom w:val="none" w:sz="0" w:space="0" w:color="auto"/>
        <w:right w:val="none" w:sz="0" w:space="0" w:color="auto"/>
      </w:divBdr>
      <w:divsChild>
        <w:div w:id="29460166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3393</Words>
  <Characters>20359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2015-02-12T13:26:00Z</dcterms:created>
  <dcterms:modified xsi:type="dcterms:W3CDTF">2015-02-12T13:27:00Z</dcterms:modified>
</cp:coreProperties>
</file>