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4B" w:rsidRDefault="00F7264B">
      <w:pPr>
        <w:pStyle w:val="Standard"/>
        <w:spacing w:line="360" w:lineRule="auto"/>
        <w:jc w:val="both"/>
        <w:rPr>
          <w:rFonts w:ascii="Calibri" w:hAnsi="Calibri" w:cs="Arial"/>
          <w:b/>
          <w:sz w:val="22"/>
          <w:szCs w:val="22"/>
          <w:lang w:eastAsia="ar-SA"/>
        </w:rPr>
      </w:pPr>
    </w:p>
    <w:p w:rsidR="00A26F7A" w:rsidRDefault="00F7264B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F7264B">
        <w:rPr>
          <w:rFonts w:ascii="Arial" w:hAnsi="Arial" w:cs="Arial"/>
          <w:b/>
          <w:sz w:val="20"/>
          <w:szCs w:val="20"/>
          <w:lang w:eastAsia="ar-SA"/>
        </w:rPr>
        <w:t xml:space="preserve">Część I – Załącznik D 1 - </w:t>
      </w:r>
      <w:r w:rsidR="001B17E2" w:rsidRPr="00F7264B">
        <w:rPr>
          <w:rFonts w:ascii="Arial" w:hAnsi="Arial" w:cs="Arial"/>
          <w:b/>
          <w:sz w:val="20"/>
          <w:szCs w:val="20"/>
          <w:lang w:eastAsia="ar-SA"/>
        </w:rPr>
        <w:t>Sukcesywna d</w:t>
      </w:r>
      <w:r w:rsidR="002D4A00" w:rsidRPr="00F7264B">
        <w:rPr>
          <w:rFonts w:ascii="Arial" w:hAnsi="Arial" w:cs="Arial"/>
          <w:b/>
          <w:sz w:val="20"/>
          <w:szCs w:val="20"/>
          <w:lang w:eastAsia="ar-SA"/>
        </w:rPr>
        <w:t>ostawa kawy</w:t>
      </w:r>
      <w:r w:rsidR="00A26F7A">
        <w:rPr>
          <w:rFonts w:ascii="Arial" w:hAnsi="Arial" w:cs="Arial"/>
          <w:b/>
          <w:sz w:val="20"/>
          <w:szCs w:val="20"/>
          <w:lang w:eastAsia="ar-SA"/>
        </w:rPr>
        <w:t xml:space="preserve"> i czekolady pitnej. </w:t>
      </w:r>
    </w:p>
    <w:p w:rsidR="00A93C2A" w:rsidRPr="00F7264B" w:rsidRDefault="00A26F7A" w:rsidP="0016622D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Formularz rzeczowo-cenowy</w:t>
      </w:r>
    </w:p>
    <w:p w:rsidR="002D4A00" w:rsidRPr="00F7264B" w:rsidRDefault="002D4A00" w:rsidP="002D4A00">
      <w:pPr>
        <w:pStyle w:val="Standard"/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Style w:val="Tabela-Siatka"/>
        <w:tblW w:w="11928" w:type="dxa"/>
        <w:jc w:val="center"/>
        <w:tblInd w:w="-2885" w:type="dxa"/>
        <w:tblLayout w:type="fixed"/>
        <w:tblLook w:val="04A0" w:firstRow="1" w:lastRow="0" w:firstColumn="1" w:lastColumn="0" w:noHBand="0" w:noVBand="1"/>
      </w:tblPr>
      <w:tblGrid>
        <w:gridCol w:w="1656"/>
        <w:gridCol w:w="6055"/>
        <w:gridCol w:w="709"/>
        <w:gridCol w:w="1276"/>
        <w:gridCol w:w="850"/>
        <w:gridCol w:w="1382"/>
      </w:tblGrid>
      <w:tr w:rsidR="00A93C2A" w:rsidRPr="00F7264B" w:rsidTr="0062705F">
        <w:trPr>
          <w:trHeight w:val="517"/>
          <w:jc w:val="center"/>
        </w:trPr>
        <w:tc>
          <w:tcPr>
            <w:tcW w:w="11928" w:type="dxa"/>
            <w:gridSpan w:val="6"/>
            <w:tcBorders>
              <w:bottom w:val="single" w:sz="4" w:space="0" w:color="auto"/>
            </w:tcBorders>
          </w:tcPr>
          <w:p w:rsidR="00A93C2A" w:rsidRPr="00F7264B" w:rsidRDefault="00A93C2A" w:rsidP="000F0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64B">
              <w:rPr>
                <w:rFonts w:ascii="Arial" w:hAnsi="Arial" w:cs="Arial"/>
                <w:b/>
                <w:sz w:val="16"/>
                <w:szCs w:val="16"/>
              </w:rPr>
              <w:t xml:space="preserve">Formularz </w:t>
            </w:r>
            <w:r w:rsidR="009223A3">
              <w:rPr>
                <w:rFonts w:ascii="Arial" w:hAnsi="Arial" w:cs="Arial"/>
                <w:b/>
                <w:sz w:val="16"/>
                <w:szCs w:val="16"/>
              </w:rPr>
              <w:t>rzeczowo-</w:t>
            </w:r>
            <w:r w:rsidRPr="00F7264B">
              <w:rPr>
                <w:rFonts w:ascii="Arial" w:hAnsi="Arial" w:cs="Arial"/>
                <w:b/>
                <w:sz w:val="16"/>
                <w:szCs w:val="16"/>
              </w:rPr>
              <w:t>cenowy</w:t>
            </w:r>
          </w:p>
        </w:tc>
      </w:tr>
      <w:tr w:rsidR="00C970F5" w:rsidRPr="00F7264B" w:rsidTr="009223A3">
        <w:trPr>
          <w:trHeight w:val="711"/>
          <w:jc w:val="center"/>
        </w:trPr>
        <w:tc>
          <w:tcPr>
            <w:tcW w:w="1656" w:type="dxa"/>
            <w:tcBorders>
              <w:bottom w:val="single" w:sz="4" w:space="0" w:color="auto"/>
            </w:tcBorders>
          </w:tcPr>
          <w:p w:rsidR="00C970F5" w:rsidRPr="00F7264B" w:rsidRDefault="00C970F5" w:rsidP="000F0C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5" w:type="dxa"/>
          </w:tcPr>
          <w:p w:rsidR="00C970F5" w:rsidRPr="00F7264B" w:rsidRDefault="00C970F5" w:rsidP="000F0C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70F5" w:rsidRPr="00F7264B" w:rsidRDefault="000B007D" w:rsidP="000F0C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64B">
              <w:rPr>
                <w:rFonts w:ascii="Arial" w:hAnsi="Arial" w:cs="Arial"/>
                <w:b/>
                <w:sz w:val="16"/>
                <w:szCs w:val="16"/>
              </w:rPr>
              <w:t>Nazwa a</w:t>
            </w:r>
            <w:r w:rsidR="00C970F5" w:rsidRPr="00F7264B">
              <w:rPr>
                <w:rFonts w:ascii="Arial" w:hAnsi="Arial" w:cs="Arial"/>
                <w:b/>
                <w:sz w:val="16"/>
                <w:szCs w:val="16"/>
              </w:rPr>
              <w:t>rtykułu</w:t>
            </w:r>
          </w:p>
        </w:tc>
        <w:tc>
          <w:tcPr>
            <w:tcW w:w="709" w:type="dxa"/>
          </w:tcPr>
          <w:p w:rsidR="00C970F5" w:rsidRPr="00F7264B" w:rsidRDefault="00C970F5" w:rsidP="000F0C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64B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1276" w:type="dxa"/>
          </w:tcPr>
          <w:p w:rsidR="00F7264B" w:rsidRDefault="00C970F5" w:rsidP="000F0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64B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:rsidR="00C970F5" w:rsidRPr="00F7264B" w:rsidRDefault="00C970F5" w:rsidP="000F0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64B">
              <w:rPr>
                <w:rFonts w:ascii="Arial" w:hAnsi="Arial" w:cs="Arial"/>
                <w:b/>
                <w:sz w:val="16"/>
                <w:szCs w:val="16"/>
              </w:rPr>
              <w:t xml:space="preserve"> jednostkowa netto</w:t>
            </w:r>
          </w:p>
        </w:tc>
        <w:tc>
          <w:tcPr>
            <w:tcW w:w="850" w:type="dxa"/>
          </w:tcPr>
          <w:p w:rsidR="00C970F5" w:rsidRPr="00F7264B" w:rsidRDefault="00C970F5" w:rsidP="000F0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64B">
              <w:rPr>
                <w:rFonts w:ascii="Arial" w:hAnsi="Arial" w:cs="Arial"/>
                <w:b/>
                <w:sz w:val="16"/>
                <w:szCs w:val="16"/>
              </w:rPr>
              <w:t>Stawka podatku VAT %</w:t>
            </w:r>
          </w:p>
        </w:tc>
        <w:tc>
          <w:tcPr>
            <w:tcW w:w="1382" w:type="dxa"/>
          </w:tcPr>
          <w:p w:rsidR="00F7264B" w:rsidRPr="00F7264B" w:rsidRDefault="00C970F5" w:rsidP="000F0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64B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</w:p>
          <w:p w:rsidR="00C970F5" w:rsidRPr="00F7264B" w:rsidRDefault="00C970F5" w:rsidP="000F0C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64B">
              <w:rPr>
                <w:rFonts w:ascii="Arial" w:hAnsi="Arial" w:cs="Arial"/>
                <w:b/>
                <w:sz w:val="16"/>
                <w:szCs w:val="16"/>
              </w:rPr>
              <w:t>jednostkowa brutto</w:t>
            </w:r>
          </w:p>
        </w:tc>
      </w:tr>
      <w:tr w:rsidR="007D0AA0" w:rsidRPr="00F7264B" w:rsidTr="0062705F">
        <w:trPr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A0" w:rsidRPr="00F7264B" w:rsidRDefault="007D0AA0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0446" w:rsidRPr="00F7264B" w:rsidRDefault="00890446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0446" w:rsidRPr="00F7264B" w:rsidRDefault="00890446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0AA0" w:rsidRPr="00F7264B" w:rsidRDefault="00FE1F8A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64B">
              <w:rPr>
                <w:rFonts w:ascii="Arial" w:hAnsi="Arial" w:cs="Arial"/>
                <w:b/>
                <w:sz w:val="16"/>
                <w:szCs w:val="16"/>
              </w:rPr>
              <w:t>Kawa</w:t>
            </w:r>
          </w:p>
          <w:p w:rsidR="006D2225" w:rsidRPr="00F7264B" w:rsidRDefault="006D2225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5" w:type="dxa"/>
            <w:tcBorders>
              <w:left w:val="single" w:sz="4" w:space="0" w:color="auto"/>
            </w:tcBorders>
          </w:tcPr>
          <w:p w:rsidR="002F5DC5" w:rsidRDefault="002F5DC5" w:rsidP="009223A3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0AA0" w:rsidRPr="00F7264B" w:rsidRDefault="00FE1F8A" w:rsidP="009223A3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F7264B">
              <w:rPr>
                <w:rFonts w:ascii="Arial" w:hAnsi="Arial" w:cs="Arial"/>
                <w:sz w:val="16"/>
                <w:szCs w:val="16"/>
              </w:rPr>
              <w:t>Kawa w ziarnach o poniższych parametrach:</w:t>
            </w:r>
          </w:p>
          <w:p w:rsidR="00901965" w:rsidRPr="00F7264B" w:rsidRDefault="00901965" w:rsidP="009223A3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F7264B">
              <w:rPr>
                <w:rFonts w:ascii="Arial" w:eastAsiaTheme="minorHAnsi" w:hAnsi="Arial" w:cs="Arial"/>
                <w:sz w:val="16"/>
                <w:szCs w:val="16"/>
              </w:rPr>
              <w:t>skład:</w:t>
            </w:r>
            <w:r w:rsidR="00D7725D" w:rsidRPr="00F7264B">
              <w:rPr>
                <w:rFonts w:ascii="Arial" w:eastAsiaTheme="minorHAnsi" w:hAnsi="Arial" w:cs="Arial"/>
                <w:sz w:val="16"/>
                <w:szCs w:val="16"/>
              </w:rPr>
              <w:t xml:space="preserve"> mieszanka </w:t>
            </w:r>
            <w:proofErr w:type="spellStart"/>
            <w:r w:rsidR="00D7725D" w:rsidRPr="00F7264B">
              <w:rPr>
                <w:rFonts w:ascii="Arial" w:eastAsiaTheme="minorHAnsi" w:hAnsi="Arial" w:cs="Arial"/>
                <w:sz w:val="16"/>
                <w:szCs w:val="16"/>
              </w:rPr>
              <w:t>Arabiki</w:t>
            </w:r>
            <w:proofErr w:type="spellEnd"/>
            <w:r w:rsidR="00D7725D" w:rsidRPr="00F7264B">
              <w:rPr>
                <w:rFonts w:ascii="Arial" w:eastAsiaTheme="minorHAnsi" w:hAnsi="Arial" w:cs="Arial"/>
                <w:sz w:val="16"/>
                <w:szCs w:val="16"/>
              </w:rPr>
              <w:t xml:space="preserve"> (nie mniej niż 20%) i </w:t>
            </w:r>
            <w:proofErr w:type="spellStart"/>
            <w:r w:rsidR="00D7725D" w:rsidRPr="00F7264B">
              <w:rPr>
                <w:rFonts w:ascii="Arial" w:eastAsiaTheme="minorHAnsi" w:hAnsi="Arial" w:cs="Arial"/>
                <w:sz w:val="16"/>
                <w:szCs w:val="16"/>
              </w:rPr>
              <w:t>Robusty</w:t>
            </w:r>
            <w:proofErr w:type="spellEnd"/>
            <w:r w:rsidR="00D7725D" w:rsidRPr="00F7264B">
              <w:rPr>
                <w:rFonts w:ascii="Arial" w:eastAsiaTheme="minorHAnsi" w:hAnsi="Arial" w:cs="Arial"/>
                <w:sz w:val="16"/>
                <w:szCs w:val="16"/>
              </w:rPr>
              <w:t xml:space="preserve"> (nie więcej niż 80%)</w:t>
            </w:r>
            <w:r w:rsidR="00F7264B" w:rsidRPr="00F7264B">
              <w:rPr>
                <w:rFonts w:ascii="Arial" w:eastAsiaTheme="minorHAnsi" w:hAnsi="Arial" w:cs="Arial"/>
                <w:sz w:val="16"/>
                <w:szCs w:val="16"/>
              </w:rPr>
              <w:t>;</w:t>
            </w:r>
          </w:p>
          <w:p w:rsidR="00901965" w:rsidRPr="00F7264B" w:rsidRDefault="00901965" w:rsidP="009223A3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F7264B">
              <w:rPr>
                <w:rFonts w:ascii="Arial" w:eastAsiaTheme="minorHAnsi" w:hAnsi="Arial" w:cs="Arial"/>
                <w:sz w:val="16"/>
                <w:szCs w:val="16"/>
              </w:rPr>
              <w:t>stopień palenia:</w:t>
            </w:r>
            <w:r w:rsidR="00D7725D" w:rsidRPr="00F7264B">
              <w:rPr>
                <w:rFonts w:ascii="Arial" w:eastAsiaTheme="minorHAnsi" w:hAnsi="Arial" w:cs="Arial"/>
                <w:sz w:val="16"/>
                <w:szCs w:val="16"/>
              </w:rPr>
              <w:t xml:space="preserve"> średni</w:t>
            </w:r>
            <w:r w:rsidR="00F7264B" w:rsidRPr="00F7264B">
              <w:rPr>
                <w:rFonts w:ascii="Arial" w:eastAsiaTheme="minorHAnsi" w:hAnsi="Arial" w:cs="Arial"/>
                <w:sz w:val="16"/>
                <w:szCs w:val="16"/>
              </w:rPr>
              <w:t>;</w:t>
            </w:r>
          </w:p>
          <w:p w:rsidR="00901965" w:rsidRPr="00F7264B" w:rsidRDefault="00901965" w:rsidP="009223A3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F7264B">
              <w:rPr>
                <w:rFonts w:ascii="Arial" w:eastAsiaTheme="minorHAnsi" w:hAnsi="Arial" w:cs="Arial"/>
                <w:sz w:val="16"/>
                <w:szCs w:val="16"/>
              </w:rPr>
              <w:t>zawartość kofeiny:</w:t>
            </w:r>
            <w:r w:rsidR="00D7725D" w:rsidRPr="00F7264B">
              <w:rPr>
                <w:rFonts w:ascii="Arial" w:eastAsiaTheme="minorHAnsi" w:hAnsi="Arial" w:cs="Arial"/>
                <w:sz w:val="16"/>
                <w:szCs w:val="16"/>
              </w:rPr>
              <w:t xml:space="preserve"> wysoki</w:t>
            </w:r>
          </w:p>
          <w:p w:rsidR="00901965" w:rsidRPr="00F7264B" w:rsidRDefault="00901965" w:rsidP="009223A3">
            <w:pPr>
              <w:pStyle w:val="Akapitzlist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F7264B">
              <w:rPr>
                <w:rFonts w:ascii="Arial" w:eastAsiaTheme="minorHAnsi" w:hAnsi="Arial" w:cs="Arial"/>
                <w:sz w:val="16"/>
                <w:szCs w:val="16"/>
              </w:rPr>
              <w:t>opakowanie: 1000g</w:t>
            </w:r>
          </w:p>
        </w:tc>
        <w:tc>
          <w:tcPr>
            <w:tcW w:w="709" w:type="dxa"/>
          </w:tcPr>
          <w:p w:rsidR="002F5DC5" w:rsidRDefault="002F5DC5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0AA0" w:rsidRPr="00F7264B" w:rsidRDefault="007D0AA0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64B">
              <w:rPr>
                <w:rFonts w:ascii="Arial" w:hAnsi="Arial" w:cs="Arial"/>
                <w:sz w:val="16"/>
                <w:szCs w:val="16"/>
              </w:rPr>
              <w:t>1 op.</w:t>
            </w:r>
          </w:p>
        </w:tc>
        <w:tc>
          <w:tcPr>
            <w:tcW w:w="1276" w:type="dxa"/>
          </w:tcPr>
          <w:p w:rsidR="007D0AA0" w:rsidRPr="00F7264B" w:rsidRDefault="007D0AA0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D0AA0" w:rsidRPr="00F7264B" w:rsidRDefault="007D0AA0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2" w:type="dxa"/>
          </w:tcPr>
          <w:p w:rsidR="007D0AA0" w:rsidRPr="00F7264B" w:rsidRDefault="007D0AA0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0446" w:rsidRPr="00F7264B" w:rsidTr="0062705F">
        <w:trPr>
          <w:jc w:val="center"/>
        </w:trPr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890446" w:rsidRPr="00F7264B" w:rsidRDefault="00890446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0446" w:rsidRPr="00F7264B" w:rsidRDefault="00890446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0446" w:rsidRPr="00F7264B" w:rsidRDefault="00FE1F8A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264B">
              <w:rPr>
                <w:rFonts w:ascii="Arial" w:hAnsi="Arial" w:cs="Arial"/>
                <w:b/>
                <w:sz w:val="16"/>
                <w:szCs w:val="16"/>
              </w:rPr>
              <w:t>Czekolada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:rsidR="002F5DC5" w:rsidRDefault="002F5DC5" w:rsidP="009223A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901965" w:rsidRPr="00F7264B" w:rsidRDefault="00F82DA0" w:rsidP="009223A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7264B">
              <w:rPr>
                <w:rFonts w:ascii="Arial" w:hAnsi="Arial" w:cs="Arial"/>
                <w:sz w:val="16"/>
                <w:szCs w:val="16"/>
              </w:rPr>
              <w:t>Czekolada do picia</w:t>
            </w:r>
            <w:r w:rsidR="00901965" w:rsidRPr="00F7264B">
              <w:rPr>
                <w:rFonts w:ascii="Arial" w:hAnsi="Arial" w:cs="Arial"/>
                <w:sz w:val="16"/>
                <w:szCs w:val="16"/>
              </w:rPr>
              <w:t xml:space="preserve"> o następujących parametrach:</w:t>
            </w:r>
          </w:p>
          <w:p w:rsidR="00901965" w:rsidRPr="00F7264B" w:rsidRDefault="00D7725D" w:rsidP="009223A3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F7264B">
              <w:rPr>
                <w:rFonts w:ascii="Arial" w:eastAsiaTheme="minorHAnsi" w:hAnsi="Arial" w:cs="Arial"/>
                <w:sz w:val="16"/>
                <w:szCs w:val="16"/>
              </w:rPr>
              <w:t>w proszku</w:t>
            </w:r>
          </w:p>
          <w:p w:rsidR="00890446" w:rsidRPr="00F7264B" w:rsidRDefault="0019253E" w:rsidP="009223A3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F7264B">
              <w:rPr>
                <w:rFonts w:ascii="Arial" w:eastAsiaTheme="minorHAnsi" w:hAnsi="Arial" w:cs="Arial"/>
                <w:sz w:val="16"/>
                <w:szCs w:val="16"/>
              </w:rPr>
              <w:t>opakowanie 1000g</w:t>
            </w:r>
          </w:p>
        </w:tc>
        <w:tc>
          <w:tcPr>
            <w:tcW w:w="709" w:type="dxa"/>
          </w:tcPr>
          <w:p w:rsidR="002F5DC5" w:rsidRDefault="002F5DC5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0446" w:rsidRPr="00F7264B" w:rsidRDefault="00890446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264B">
              <w:rPr>
                <w:rFonts w:ascii="Arial" w:hAnsi="Arial" w:cs="Arial"/>
                <w:sz w:val="16"/>
                <w:szCs w:val="16"/>
              </w:rPr>
              <w:t>1 op.</w:t>
            </w:r>
          </w:p>
        </w:tc>
        <w:tc>
          <w:tcPr>
            <w:tcW w:w="1276" w:type="dxa"/>
          </w:tcPr>
          <w:p w:rsidR="00890446" w:rsidRPr="00F7264B" w:rsidRDefault="00890446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90446" w:rsidRPr="00F7264B" w:rsidRDefault="00890446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2" w:type="dxa"/>
          </w:tcPr>
          <w:p w:rsidR="00890446" w:rsidRPr="00F7264B" w:rsidRDefault="00890446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6622D" w:rsidRPr="00F7264B" w:rsidTr="0062705F">
        <w:trPr>
          <w:jc w:val="center"/>
        </w:trPr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16622D" w:rsidRDefault="0016622D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622D" w:rsidRPr="00F7264B" w:rsidRDefault="0016622D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Młynek do kawy</w:t>
            </w:r>
          </w:p>
        </w:tc>
        <w:tc>
          <w:tcPr>
            <w:tcW w:w="6055" w:type="dxa"/>
            <w:tcBorders>
              <w:left w:val="single" w:sz="4" w:space="0" w:color="auto"/>
            </w:tcBorders>
          </w:tcPr>
          <w:p w:rsidR="0016622D" w:rsidRDefault="0016622D" w:rsidP="0016622D">
            <w:pPr>
              <w:spacing w:after="20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6622D" w:rsidRPr="0016622D" w:rsidRDefault="0016622D" w:rsidP="0016622D">
            <w:pPr>
              <w:spacing w:after="200" w:line="36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16622D">
              <w:rPr>
                <w:rFonts w:ascii="Arial" w:eastAsia="Calibri" w:hAnsi="Arial" w:cs="Arial"/>
                <w:sz w:val="20"/>
                <w:szCs w:val="20"/>
              </w:rPr>
              <w:t>ynagrodzenie za wynajem młynka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16622D">
              <w:rPr>
                <w:rFonts w:ascii="Arial" w:eastAsia="Calibri" w:hAnsi="Arial" w:cs="Arial"/>
                <w:sz w:val="20"/>
                <w:szCs w:val="20"/>
              </w:rPr>
              <w:t xml:space="preserve">za każdy </w:t>
            </w:r>
            <w:r w:rsidR="00175D38">
              <w:rPr>
                <w:rFonts w:ascii="Arial" w:eastAsia="Calibri" w:hAnsi="Arial" w:cs="Arial"/>
                <w:sz w:val="20"/>
                <w:szCs w:val="20"/>
              </w:rPr>
              <w:t xml:space="preserve">rozpoczęty </w:t>
            </w:r>
            <w:r w:rsidR="00175D38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16622D">
              <w:rPr>
                <w:rFonts w:ascii="Arial" w:eastAsia="Calibri" w:hAnsi="Arial" w:cs="Arial"/>
                <w:sz w:val="20"/>
                <w:szCs w:val="20"/>
              </w:rPr>
              <w:t>mi</w:t>
            </w:r>
            <w:r w:rsidRPr="0016622D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16622D">
              <w:rPr>
                <w:rFonts w:ascii="Arial" w:eastAsia="Calibri" w:hAnsi="Arial" w:cs="Arial"/>
                <w:sz w:val="20"/>
                <w:szCs w:val="20"/>
              </w:rPr>
              <w:t>siąc naj</w:t>
            </w:r>
            <w:r>
              <w:rPr>
                <w:rFonts w:ascii="Arial" w:eastAsia="Calibri" w:hAnsi="Arial" w:cs="Arial"/>
                <w:sz w:val="20"/>
                <w:szCs w:val="20"/>
              </w:rPr>
              <w:t>mu</w:t>
            </w:r>
            <w:r w:rsidRPr="0016622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16622D" w:rsidRDefault="0016622D" w:rsidP="009223A3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16622D" w:rsidRDefault="0016622D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622D" w:rsidRDefault="0016622D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276" w:type="dxa"/>
          </w:tcPr>
          <w:p w:rsidR="0016622D" w:rsidRPr="00F7264B" w:rsidRDefault="0016622D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16622D" w:rsidRPr="00F7264B" w:rsidRDefault="0016622D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2" w:type="dxa"/>
          </w:tcPr>
          <w:p w:rsidR="0016622D" w:rsidRPr="00F7264B" w:rsidRDefault="0016622D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02CC" w:rsidRPr="00F7264B" w:rsidTr="00FF09FE">
        <w:trPr>
          <w:jc w:val="center"/>
        </w:trPr>
        <w:tc>
          <w:tcPr>
            <w:tcW w:w="8420" w:type="dxa"/>
            <w:gridSpan w:val="3"/>
            <w:tcBorders>
              <w:left w:val="single" w:sz="4" w:space="0" w:color="auto"/>
            </w:tcBorders>
          </w:tcPr>
          <w:p w:rsidR="00F102CC" w:rsidRDefault="00F102CC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02CC" w:rsidRDefault="00F102CC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F102CC" w:rsidRDefault="00F102CC" w:rsidP="00F102CC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02CC" w:rsidRPr="00F7264B" w:rsidRDefault="00F102CC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102CC" w:rsidRPr="00F7264B" w:rsidRDefault="00F102CC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2" w:type="dxa"/>
          </w:tcPr>
          <w:p w:rsidR="00F102CC" w:rsidRPr="00F7264B" w:rsidRDefault="00F102CC" w:rsidP="009223A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36DF9" w:rsidRPr="00F7264B" w:rsidRDefault="00436DF9" w:rsidP="009223A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F047CA" w:rsidRPr="00175D38" w:rsidRDefault="00F047CA" w:rsidP="00F047CA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  <w:r w:rsidRPr="00175D38">
        <w:rPr>
          <w:rFonts w:ascii="Arial" w:hAnsi="Arial" w:cs="Arial"/>
          <w:sz w:val="16"/>
          <w:szCs w:val="16"/>
          <w:lang w:eastAsia="ar-SA"/>
        </w:rPr>
        <w:t>Wykaz dodatkowych produktów oraz usług</w:t>
      </w:r>
      <w:r w:rsidR="00F7264B" w:rsidRPr="00175D38">
        <w:rPr>
          <w:rFonts w:ascii="Arial" w:hAnsi="Arial" w:cs="Arial"/>
          <w:sz w:val="16"/>
          <w:szCs w:val="16"/>
          <w:lang w:eastAsia="ar-SA"/>
        </w:rPr>
        <w:t xml:space="preserve"> – cenę należy wliczyć w dostawę kawy i czekolady. </w:t>
      </w:r>
    </w:p>
    <w:p w:rsidR="00F047CA" w:rsidRPr="00175D38" w:rsidRDefault="00F047CA" w:rsidP="00F047CA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  <w:r w:rsidRPr="00175D38">
        <w:rPr>
          <w:rFonts w:ascii="Arial" w:hAnsi="Arial" w:cs="Arial"/>
          <w:sz w:val="16"/>
          <w:szCs w:val="16"/>
          <w:lang w:eastAsia="ar-SA"/>
        </w:rPr>
        <w:t xml:space="preserve">Zastawa do </w:t>
      </w:r>
      <w:proofErr w:type="spellStart"/>
      <w:r w:rsidRPr="00175D38">
        <w:rPr>
          <w:rFonts w:ascii="Arial" w:hAnsi="Arial" w:cs="Arial"/>
          <w:sz w:val="16"/>
          <w:szCs w:val="16"/>
          <w:lang w:eastAsia="ar-SA"/>
        </w:rPr>
        <w:t>Capuccino</w:t>
      </w:r>
      <w:proofErr w:type="spellEnd"/>
      <w:r w:rsidRPr="00175D38">
        <w:rPr>
          <w:rFonts w:ascii="Arial" w:hAnsi="Arial" w:cs="Arial"/>
          <w:sz w:val="16"/>
          <w:szCs w:val="16"/>
          <w:lang w:eastAsia="ar-SA"/>
        </w:rPr>
        <w:t xml:space="preserve"> - filiżanka + spodek, z białej porcelany, przystosowana do mycia w zmywarce.</w:t>
      </w:r>
      <w:r w:rsidR="00F7264B" w:rsidRPr="00175D38">
        <w:rPr>
          <w:rFonts w:ascii="Arial" w:hAnsi="Arial" w:cs="Arial"/>
          <w:sz w:val="16"/>
          <w:szCs w:val="16"/>
          <w:lang w:eastAsia="ar-SA"/>
        </w:rPr>
        <w:t xml:space="preserve"> </w:t>
      </w:r>
      <w:r w:rsidRPr="00175D38">
        <w:rPr>
          <w:rFonts w:ascii="Arial" w:hAnsi="Arial" w:cs="Arial"/>
          <w:sz w:val="16"/>
          <w:szCs w:val="16"/>
          <w:lang w:eastAsia="ar-SA"/>
        </w:rPr>
        <w:t xml:space="preserve">Pojemność od 150 do 250 ml. </w:t>
      </w:r>
      <w:proofErr w:type="spellStart"/>
      <w:r w:rsidRPr="00175D38">
        <w:rPr>
          <w:rFonts w:ascii="Arial" w:hAnsi="Arial" w:cs="Arial"/>
          <w:sz w:val="16"/>
          <w:szCs w:val="16"/>
          <w:lang w:eastAsia="ar-SA"/>
        </w:rPr>
        <w:t>Brandowana</w:t>
      </w:r>
      <w:proofErr w:type="spellEnd"/>
      <w:r w:rsidRPr="00175D38">
        <w:rPr>
          <w:rFonts w:ascii="Arial" w:hAnsi="Arial" w:cs="Arial"/>
          <w:sz w:val="16"/>
          <w:szCs w:val="16"/>
          <w:lang w:eastAsia="ar-SA"/>
        </w:rPr>
        <w:t xml:space="preserve"> (min. 24kpl.);</w:t>
      </w:r>
    </w:p>
    <w:p w:rsidR="00F047CA" w:rsidRPr="00175D38" w:rsidRDefault="00F047CA" w:rsidP="00F7264B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  <w:r w:rsidRPr="00175D38">
        <w:rPr>
          <w:rFonts w:ascii="Arial" w:hAnsi="Arial" w:cs="Arial"/>
          <w:sz w:val="16"/>
          <w:szCs w:val="16"/>
          <w:lang w:eastAsia="ar-SA"/>
        </w:rPr>
        <w:t xml:space="preserve">Zastawa do Espresso - filiżanka + spodek z białej gastronomicznej porcelany, przystosowana do mycia w zmywarce. Poj. Maks. 70 ml. </w:t>
      </w:r>
      <w:proofErr w:type="spellStart"/>
      <w:r w:rsidRPr="00175D38">
        <w:rPr>
          <w:rFonts w:ascii="Arial" w:hAnsi="Arial" w:cs="Arial"/>
          <w:sz w:val="16"/>
          <w:szCs w:val="16"/>
          <w:lang w:eastAsia="ar-SA"/>
        </w:rPr>
        <w:t>Brandowana</w:t>
      </w:r>
      <w:proofErr w:type="spellEnd"/>
      <w:r w:rsidRPr="00175D38">
        <w:rPr>
          <w:rFonts w:ascii="Arial" w:hAnsi="Arial" w:cs="Arial"/>
          <w:sz w:val="16"/>
          <w:szCs w:val="16"/>
          <w:lang w:eastAsia="ar-SA"/>
        </w:rPr>
        <w:t xml:space="preserve"> (min. 24kpl.);</w:t>
      </w:r>
    </w:p>
    <w:p w:rsidR="00F047CA" w:rsidRPr="00175D38" w:rsidRDefault="00F047CA" w:rsidP="00F7264B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  <w:r w:rsidRPr="00175D38">
        <w:rPr>
          <w:rFonts w:ascii="Arial" w:hAnsi="Arial" w:cs="Arial"/>
          <w:sz w:val="16"/>
          <w:szCs w:val="16"/>
          <w:lang w:eastAsia="ar-SA"/>
        </w:rPr>
        <w:t xml:space="preserve">Szklanka do wody do Espresso - pojemność maks. 90 ml. </w:t>
      </w:r>
      <w:proofErr w:type="spellStart"/>
      <w:r w:rsidRPr="00175D38">
        <w:rPr>
          <w:rFonts w:ascii="Arial" w:hAnsi="Arial" w:cs="Arial"/>
          <w:sz w:val="16"/>
          <w:szCs w:val="16"/>
          <w:lang w:eastAsia="ar-SA"/>
        </w:rPr>
        <w:t>Brandowana</w:t>
      </w:r>
      <w:proofErr w:type="spellEnd"/>
      <w:r w:rsidRPr="00175D38">
        <w:rPr>
          <w:rFonts w:ascii="Arial" w:hAnsi="Arial" w:cs="Arial"/>
          <w:sz w:val="16"/>
          <w:szCs w:val="16"/>
          <w:lang w:eastAsia="ar-SA"/>
        </w:rPr>
        <w:t xml:space="preserve"> (min. 24szt.);</w:t>
      </w:r>
    </w:p>
    <w:p w:rsidR="00F047CA" w:rsidRPr="00175D38" w:rsidRDefault="00F047CA" w:rsidP="00F7264B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  <w:r w:rsidRPr="00175D38">
        <w:rPr>
          <w:rFonts w:ascii="Arial" w:hAnsi="Arial" w:cs="Arial"/>
          <w:sz w:val="16"/>
          <w:szCs w:val="16"/>
          <w:lang w:eastAsia="ar-SA"/>
        </w:rPr>
        <w:t xml:space="preserve">Szklanka do </w:t>
      </w:r>
      <w:proofErr w:type="spellStart"/>
      <w:r w:rsidRPr="00175D38">
        <w:rPr>
          <w:rFonts w:ascii="Arial" w:hAnsi="Arial" w:cs="Arial"/>
          <w:sz w:val="16"/>
          <w:szCs w:val="16"/>
          <w:lang w:eastAsia="ar-SA"/>
        </w:rPr>
        <w:t>Machiatto</w:t>
      </w:r>
      <w:proofErr w:type="spellEnd"/>
      <w:r w:rsidRPr="00175D38">
        <w:rPr>
          <w:rFonts w:ascii="Arial" w:hAnsi="Arial" w:cs="Arial"/>
          <w:sz w:val="16"/>
          <w:szCs w:val="16"/>
          <w:lang w:eastAsia="ar-SA"/>
        </w:rPr>
        <w:t xml:space="preserve"> z uchem, przeznaczona do mycia w zmywarce. Pojemność od 250 do 350ml. </w:t>
      </w:r>
      <w:proofErr w:type="spellStart"/>
      <w:r w:rsidRPr="00175D38">
        <w:rPr>
          <w:rFonts w:ascii="Arial" w:hAnsi="Arial" w:cs="Arial"/>
          <w:sz w:val="16"/>
          <w:szCs w:val="16"/>
          <w:lang w:eastAsia="ar-SA"/>
        </w:rPr>
        <w:t>Brandowana</w:t>
      </w:r>
      <w:proofErr w:type="spellEnd"/>
      <w:r w:rsidR="00F7264B" w:rsidRPr="00175D38">
        <w:rPr>
          <w:rFonts w:ascii="Arial" w:hAnsi="Arial" w:cs="Arial"/>
          <w:sz w:val="16"/>
          <w:szCs w:val="16"/>
          <w:lang w:eastAsia="ar-SA"/>
        </w:rPr>
        <w:t xml:space="preserve"> (min. 24 szt.);</w:t>
      </w:r>
    </w:p>
    <w:p w:rsidR="00F047CA" w:rsidRPr="00175D38" w:rsidRDefault="00F047CA" w:rsidP="00F7264B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  <w:r w:rsidRPr="00175D38">
        <w:rPr>
          <w:rFonts w:ascii="Arial" w:hAnsi="Arial" w:cs="Arial"/>
          <w:sz w:val="16"/>
          <w:szCs w:val="16"/>
          <w:lang w:eastAsia="ar-SA"/>
        </w:rPr>
        <w:t xml:space="preserve">Szklanka do </w:t>
      </w:r>
      <w:proofErr w:type="spellStart"/>
      <w:r w:rsidRPr="00175D38">
        <w:rPr>
          <w:rFonts w:ascii="Arial" w:hAnsi="Arial" w:cs="Arial"/>
          <w:sz w:val="16"/>
          <w:szCs w:val="16"/>
          <w:lang w:eastAsia="ar-SA"/>
        </w:rPr>
        <w:t>Latte</w:t>
      </w:r>
      <w:proofErr w:type="spellEnd"/>
      <w:r w:rsidRPr="00175D38">
        <w:rPr>
          <w:rFonts w:ascii="Arial" w:hAnsi="Arial" w:cs="Arial"/>
          <w:sz w:val="16"/>
          <w:szCs w:val="16"/>
          <w:lang w:eastAsia="ar-SA"/>
        </w:rPr>
        <w:t xml:space="preserve"> z uchem, przeznaczona do mycia w zmywarce. Pojemność maks. 250-350ml; </w:t>
      </w:r>
      <w:proofErr w:type="spellStart"/>
      <w:r w:rsidRPr="00175D38">
        <w:rPr>
          <w:rFonts w:ascii="Arial" w:hAnsi="Arial" w:cs="Arial"/>
          <w:sz w:val="16"/>
          <w:szCs w:val="16"/>
          <w:lang w:eastAsia="ar-SA"/>
        </w:rPr>
        <w:t>Brandowana</w:t>
      </w:r>
      <w:proofErr w:type="spellEnd"/>
      <w:r w:rsidR="00F7264B" w:rsidRPr="00175D38">
        <w:rPr>
          <w:rFonts w:ascii="Arial" w:hAnsi="Arial" w:cs="Arial"/>
          <w:sz w:val="16"/>
          <w:szCs w:val="16"/>
          <w:lang w:eastAsia="ar-SA"/>
        </w:rPr>
        <w:t xml:space="preserve"> (min. 24szt.);</w:t>
      </w:r>
    </w:p>
    <w:p w:rsidR="00F7264B" w:rsidRPr="00175D38" w:rsidRDefault="00F047CA" w:rsidP="00F102CC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  <w:r w:rsidRPr="00175D38">
        <w:rPr>
          <w:rFonts w:ascii="Arial" w:hAnsi="Arial" w:cs="Arial"/>
          <w:sz w:val="16"/>
          <w:szCs w:val="16"/>
          <w:lang w:eastAsia="ar-SA"/>
        </w:rPr>
        <w:t xml:space="preserve">Usługa serwisowania ekspresu:  przegląd techniczny  (2 razy w </w:t>
      </w:r>
      <w:r w:rsidR="00F102CC" w:rsidRPr="00175D38">
        <w:rPr>
          <w:rFonts w:ascii="Arial" w:hAnsi="Arial" w:cs="Arial"/>
          <w:sz w:val="16"/>
          <w:szCs w:val="16"/>
          <w:lang w:eastAsia="ar-SA"/>
        </w:rPr>
        <w:t>okresie obowiązywania umowy</w:t>
      </w:r>
      <w:r w:rsidRPr="00175D38">
        <w:rPr>
          <w:rFonts w:ascii="Arial" w:hAnsi="Arial" w:cs="Arial"/>
          <w:sz w:val="16"/>
          <w:szCs w:val="16"/>
          <w:lang w:eastAsia="ar-SA"/>
        </w:rPr>
        <w:t xml:space="preserve">), sprawdzanie ustawienia młynka do kawy i jego regulacja </w:t>
      </w:r>
      <w:bookmarkStart w:id="0" w:name="_GoBack"/>
      <w:bookmarkEnd w:id="0"/>
      <w:r w:rsidRPr="00175D38">
        <w:rPr>
          <w:rFonts w:ascii="Arial" w:hAnsi="Arial" w:cs="Arial"/>
          <w:sz w:val="16"/>
          <w:szCs w:val="16"/>
          <w:lang w:eastAsia="ar-SA"/>
        </w:rPr>
        <w:t>w razie potrzeby, czyszczenie i odkamienianie ekspresu</w:t>
      </w:r>
      <w:r w:rsidR="00F7264B" w:rsidRPr="00175D38">
        <w:rPr>
          <w:rFonts w:ascii="Arial" w:hAnsi="Arial" w:cs="Arial"/>
          <w:sz w:val="16"/>
          <w:szCs w:val="16"/>
          <w:lang w:eastAsia="ar-SA"/>
        </w:rPr>
        <w:t>.</w:t>
      </w:r>
    </w:p>
    <w:sectPr w:rsidR="00F7264B" w:rsidRPr="00175D38" w:rsidSect="0062705F">
      <w:pgSz w:w="16838" w:h="11906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6A" w:rsidRDefault="0038436A">
      <w:r>
        <w:separator/>
      </w:r>
    </w:p>
  </w:endnote>
  <w:endnote w:type="continuationSeparator" w:id="0">
    <w:p w:rsidR="0038436A" w:rsidRDefault="0038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6A" w:rsidRDefault="0038436A">
      <w:r>
        <w:rPr>
          <w:color w:val="000000"/>
        </w:rPr>
        <w:separator/>
      </w:r>
    </w:p>
  </w:footnote>
  <w:footnote w:type="continuationSeparator" w:id="0">
    <w:p w:rsidR="0038436A" w:rsidRDefault="0038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008"/>
    <w:multiLevelType w:val="multilevel"/>
    <w:tmpl w:val="2E4C9604"/>
    <w:styleLink w:val="WW8Num2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46B1E61"/>
    <w:multiLevelType w:val="hybridMultilevel"/>
    <w:tmpl w:val="689CB72A"/>
    <w:lvl w:ilvl="0" w:tplc="E7402A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1774D8"/>
    <w:multiLevelType w:val="hybridMultilevel"/>
    <w:tmpl w:val="91782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D63B5"/>
    <w:multiLevelType w:val="hybridMultilevel"/>
    <w:tmpl w:val="63F06D5C"/>
    <w:lvl w:ilvl="0" w:tplc="0422FC44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05C0A"/>
    <w:multiLevelType w:val="hybridMultilevel"/>
    <w:tmpl w:val="25CC7C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DB5927"/>
    <w:multiLevelType w:val="hybridMultilevel"/>
    <w:tmpl w:val="ED3CA89A"/>
    <w:lvl w:ilvl="0" w:tplc="E7402A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17765"/>
    <w:multiLevelType w:val="hybridMultilevel"/>
    <w:tmpl w:val="7F0A0296"/>
    <w:lvl w:ilvl="0" w:tplc="E7402A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1E329D"/>
    <w:multiLevelType w:val="multilevel"/>
    <w:tmpl w:val="F852F3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3E219F2"/>
    <w:multiLevelType w:val="multilevel"/>
    <w:tmpl w:val="054A4686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D397DD9"/>
    <w:multiLevelType w:val="hybridMultilevel"/>
    <w:tmpl w:val="F2D2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A7D56"/>
    <w:multiLevelType w:val="hybridMultilevel"/>
    <w:tmpl w:val="78200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0A70"/>
    <w:rsid w:val="00060F16"/>
    <w:rsid w:val="000B007D"/>
    <w:rsid w:val="000D1F0B"/>
    <w:rsid w:val="000F0CD7"/>
    <w:rsid w:val="0016622D"/>
    <w:rsid w:val="00175D38"/>
    <w:rsid w:val="0019253E"/>
    <w:rsid w:val="001B17E2"/>
    <w:rsid w:val="001E1A2B"/>
    <w:rsid w:val="002D19BA"/>
    <w:rsid w:val="002D4A00"/>
    <w:rsid w:val="002F4B87"/>
    <w:rsid w:val="002F5DC5"/>
    <w:rsid w:val="0030701F"/>
    <w:rsid w:val="0038436A"/>
    <w:rsid w:val="00436DF9"/>
    <w:rsid w:val="005C4AFA"/>
    <w:rsid w:val="005E4DDD"/>
    <w:rsid w:val="0062705F"/>
    <w:rsid w:val="006D019A"/>
    <w:rsid w:val="006D2225"/>
    <w:rsid w:val="007D0AA0"/>
    <w:rsid w:val="00890446"/>
    <w:rsid w:val="008E18CF"/>
    <w:rsid w:val="00901965"/>
    <w:rsid w:val="009223A3"/>
    <w:rsid w:val="009359EB"/>
    <w:rsid w:val="00942220"/>
    <w:rsid w:val="00957598"/>
    <w:rsid w:val="00A221D3"/>
    <w:rsid w:val="00A26F7A"/>
    <w:rsid w:val="00A27F46"/>
    <w:rsid w:val="00A6498B"/>
    <w:rsid w:val="00A93C2A"/>
    <w:rsid w:val="00BC2736"/>
    <w:rsid w:val="00C34CA7"/>
    <w:rsid w:val="00C92F45"/>
    <w:rsid w:val="00C970F5"/>
    <w:rsid w:val="00CC591C"/>
    <w:rsid w:val="00D12DEE"/>
    <w:rsid w:val="00D7725D"/>
    <w:rsid w:val="00D823B7"/>
    <w:rsid w:val="00DA06D9"/>
    <w:rsid w:val="00E30A70"/>
    <w:rsid w:val="00E314F0"/>
    <w:rsid w:val="00E85D50"/>
    <w:rsid w:val="00EA5199"/>
    <w:rsid w:val="00F047CA"/>
    <w:rsid w:val="00F102CC"/>
    <w:rsid w:val="00F124CE"/>
    <w:rsid w:val="00F7264B"/>
    <w:rsid w:val="00F82DA0"/>
    <w:rsid w:val="00F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Standard"/>
    <w:next w:val="Textbody"/>
    <w:pPr>
      <w:jc w:val="center"/>
    </w:pPr>
    <w:rPr>
      <w:b/>
      <w:i/>
      <w:iCs/>
      <w:sz w:val="28"/>
      <w:szCs w:val="28"/>
    </w:rPr>
  </w:style>
  <w:style w:type="paragraph" w:customStyle="1" w:styleId="Textbodyindent">
    <w:name w:val="Text body indent"/>
    <w:basedOn w:val="Standard"/>
    <w:pPr>
      <w:ind w:left="283" w:firstLine="708"/>
      <w:jc w:val="both"/>
    </w:pPr>
    <w:rPr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7">
    <w:name w:val="WWNum17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customStyle="1" w:styleId="Tekstpodstawowy31">
    <w:name w:val="Tekst podstawowy 31"/>
    <w:basedOn w:val="Normalny"/>
    <w:rsid w:val="00436DF9"/>
    <w:pPr>
      <w:autoSpaceDN/>
      <w:spacing w:after="120"/>
    </w:pPr>
    <w:rPr>
      <w:rFonts w:eastAsia="Lucida Sans Unicode" w:cs="Tahoma"/>
      <w:kern w:val="1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59"/>
    <w:rsid w:val="00C970F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Standard"/>
    <w:next w:val="Textbody"/>
    <w:pPr>
      <w:jc w:val="center"/>
    </w:pPr>
    <w:rPr>
      <w:b/>
      <w:i/>
      <w:iCs/>
      <w:sz w:val="28"/>
      <w:szCs w:val="28"/>
    </w:rPr>
  </w:style>
  <w:style w:type="paragraph" w:customStyle="1" w:styleId="Textbodyindent">
    <w:name w:val="Text body indent"/>
    <w:basedOn w:val="Standard"/>
    <w:pPr>
      <w:ind w:left="283" w:firstLine="708"/>
      <w:jc w:val="both"/>
    </w:pPr>
    <w:rPr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17">
    <w:name w:val="WWNum17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customStyle="1" w:styleId="Tekstpodstawowy31">
    <w:name w:val="Tekst podstawowy 31"/>
    <w:basedOn w:val="Normalny"/>
    <w:rsid w:val="00436DF9"/>
    <w:pPr>
      <w:autoSpaceDN/>
      <w:spacing w:after="120"/>
    </w:pPr>
    <w:rPr>
      <w:rFonts w:eastAsia="Lucida Sans Unicode" w:cs="Tahoma"/>
      <w:kern w:val="1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59"/>
    <w:rsid w:val="00C970F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Stażystka Muzeum Górnictwa</dc:creator>
  <cp:lastModifiedBy>Arkadiusz Maraszek</cp:lastModifiedBy>
  <cp:revision>10</cp:revision>
  <dcterms:created xsi:type="dcterms:W3CDTF">2015-01-12T06:24:00Z</dcterms:created>
  <dcterms:modified xsi:type="dcterms:W3CDTF">2015-01-19T09:05:00Z</dcterms:modified>
</cp:coreProperties>
</file>