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2C2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34</w:t>
      </w:r>
      <w:r w:rsidR="007B0A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/MGW/2018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16B0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D8341F" w:rsidRDefault="00D8341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2C26EF" w:rsidRPr="00D8341F" w:rsidRDefault="00B460BF" w:rsidP="002C26EF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prowadzone w trybie przetargu nieograniczonego o wartości poniże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powyżej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kwoty </w:t>
            </w:r>
            <w:r w:rsidRPr="00797D98">
              <w:rPr>
                <w:rFonts w:ascii="Arial" w:hAnsi="Arial" w:cs="Arial"/>
                <w:sz w:val="18"/>
                <w:szCs w:val="18"/>
              </w:rPr>
              <w:t xml:space="preserve">określonej w przepisach wydanych na podstawie art. 11 ust. 8 </w:t>
            </w:r>
            <w:proofErr w:type="spellStart"/>
            <w:r w:rsidRPr="00797D98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797D98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31F59" w:rsidRPr="002C26EF">
              <w:rPr>
                <w:rFonts w:ascii="Arial" w:hAnsi="Arial" w:cs="Arial"/>
                <w:sz w:val="18"/>
                <w:szCs w:val="18"/>
              </w:rPr>
              <w:t>.:</w:t>
            </w:r>
            <w:r w:rsidR="007B0A43" w:rsidRPr="002C26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26EF" w:rsidRPr="00D8341F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Świadczenie usługi digitalizacji zasobów wraz ze szkoleniami w zakresie obsługi sprzętu oraz oprogramowania w ramach projektu „E – Muzeum – digitalizacja i udostępnienie zasobów Muzeum Górnictwa Węglowego w Zabrzu.” </w:t>
            </w:r>
            <w:r w:rsidR="002C26EF" w:rsidRPr="00D834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2C26EF" w:rsidRPr="00D8341F" w:rsidRDefault="002C26EF" w:rsidP="002C26E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26EF">
              <w:rPr>
                <w:rFonts w:ascii="Arial" w:hAnsi="Arial" w:cs="Arial"/>
                <w:b/>
                <w:i/>
                <w:sz w:val="20"/>
                <w:szCs w:val="20"/>
              </w:rPr>
              <w:t>Zadanie 1-  Digitalizacja Zasobów MGW</w:t>
            </w:r>
          </w:p>
          <w:p w:rsidR="002C26EF" w:rsidRPr="002C26EF" w:rsidRDefault="002C26EF" w:rsidP="002C26E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F7BD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D40529" w:rsidRDefault="00B460BF" w:rsidP="00D4052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D40529" w:rsidRDefault="00D40529" w:rsidP="00D4052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60BF" w:rsidRPr="00D8341F" w:rsidRDefault="002C26EF" w:rsidP="00D8341F">
            <w:pPr>
              <w:numPr>
                <w:ilvl w:val="0"/>
                <w:numId w:val="4"/>
              </w:numPr>
              <w:spacing w:after="0" w:line="360" w:lineRule="auto"/>
              <w:ind w:right="289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C26EF">
              <w:rPr>
                <w:rFonts w:ascii="Arial" w:hAnsi="Arial" w:cs="Arial"/>
                <w:b/>
                <w:iCs/>
                <w:sz w:val="20"/>
                <w:szCs w:val="20"/>
              </w:rPr>
              <w:t>S3D Paweł Klak, ul. Prochownia 1, 64 – 100 Leszno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460BF" w:rsidRPr="00797D98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797D98">
              <w:rPr>
                <w:rFonts w:ascii="Arial" w:hAnsi="Arial" w:cs="Arial"/>
                <w:iCs/>
                <w:sz w:val="18"/>
                <w:szCs w:val="18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797D98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FB39DB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97D98" w:rsidRPr="00816B09" w:rsidRDefault="00797D98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60BF" w:rsidRPr="002C26EF" w:rsidRDefault="002C26EF" w:rsidP="002C26E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289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5C438F">
              <w:rPr>
                <w:rFonts w:ascii="Arial" w:hAnsi="Arial" w:cs="Arial"/>
                <w:b/>
                <w:iCs/>
                <w:sz w:val="20"/>
                <w:szCs w:val="20"/>
              </w:rPr>
              <w:t>S3D Paweł Klak, ul. Prochownia 1, 64 – 100 Leszno</w:t>
            </w:r>
          </w:p>
        </w:tc>
      </w:tr>
    </w:tbl>
    <w:p w:rsidR="002C26EF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8B01C2" w:rsidRDefault="002C26EF" w:rsidP="002C26EF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2C26EF">
        <w:rPr>
          <w:rFonts w:ascii="Arial" w:eastAsia="Times New Roman" w:hAnsi="Arial" w:cs="Arial"/>
          <w:b/>
          <w:sz w:val="20"/>
          <w:szCs w:val="20"/>
          <w:lang w:eastAsia="pl-PL"/>
        </w:rPr>
        <w:t>6)</w:t>
      </w:r>
      <w:r w:rsidRPr="002C26EF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AE5AD3">
        <w:rPr>
          <w:rFonts w:ascii="Arial" w:hAnsi="Arial" w:cs="Arial"/>
          <w:b/>
          <w:color w:val="000000"/>
          <w:sz w:val="20"/>
          <w:szCs w:val="20"/>
          <w:lang w:eastAsia="pl-PL"/>
        </w:rPr>
        <w:t>Na podstawie streszczenia oceny i porównania złożonych ofert, dokonanego przez Komisję Przetargową, ofertom przyznano następującą punktację: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964"/>
        <w:gridCol w:w="3536"/>
        <w:gridCol w:w="1276"/>
      </w:tblGrid>
      <w:tr w:rsidR="002C26EF" w:rsidRPr="002C26EF" w:rsidTr="002C26EF">
        <w:trPr>
          <w:trHeight w:hRule="exact" w:val="719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C26E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26EF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2C26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2C26E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60% (max. 60 pkt)</w:t>
            </w:r>
          </w:p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C26E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26EF">
              <w:rPr>
                <w:rFonts w:ascii="Arial" w:hAnsi="Arial" w:cs="Arial"/>
                <w:b/>
                <w:bCs/>
                <w:sz w:val="18"/>
                <w:szCs w:val="18"/>
              </w:rPr>
              <w:t>– 40% (max. 40 pkt)</w:t>
            </w:r>
          </w:p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C26EF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2C26EF" w:rsidRPr="002C26EF" w:rsidTr="002C26EF">
        <w:trPr>
          <w:trHeight w:hRule="exact" w:val="67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E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6EF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26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6EF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:rsidR="007A228B" w:rsidRDefault="007A228B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460BF" w:rsidRPr="001B04CA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7A228B">
        <w:rPr>
          <w:rFonts w:ascii="Arial" w:eastAsia="Times New Roman" w:hAnsi="Arial" w:cs="Arial"/>
          <w:b/>
          <w:sz w:val="20"/>
          <w:szCs w:val="20"/>
          <w:lang w:eastAsia="pl-PL"/>
        </w:rPr>
        <w:t>ystni</w:t>
      </w:r>
      <w:r w:rsidR="004921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ejszej do </w:t>
      </w:r>
      <w:r w:rsidR="006F2BDE">
        <w:rPr>
          <w:rFonts w:ascii="Arial" w:eastAsia="Times New Roman" w:hAnsi="Arial" w:cs="Arial"/>
          <w:b/>
          <w:sz w:val="20"/>
          <w:szCs w:val="20"/>
          <w:lang w:eastAsia="pl-PL"/>
        </w:rPr>
        <w:t>Wykonawców – 14</w:t>
      </w:r>
      <w:bookmarkStart w:id="0" w:name="_GoBack"/>
      <w:bookmarkEnd w:id="0"/>
      <w:r w:rsidR="002C26EF">
        <w:rPr>
          <w:rFonts w:ascii="Arial" w:eastAsia="Times New Roman" w:hAnsi="Arial" w:cs="Arial"/>
          <w:b/>
          <w:sz w:val="20"/>
          <w:szCs w:val="20"/>
          <w:lang w:eastAsia="pl-PL"/>
        </w:rPr>
        <w:t>.12</w:t>
      </w:r>
      <w:r w:rsidR="007A228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B04CA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</w:t>
      </w:r>
      <w:r w:rsidR="002C26EF">
        <w:rPr>
          <w:rFonts w:ascii="Arial" w:hAnsi="Arial" w:cs="Arial"/>
          <w:iCs/>
          <w:sz w:val="20"/>
          <w:szCs w:val="20"/>
        </w:rPr>
        <w:t>minu wskazanego w art. 94 ust. 2 pkt 1</w:t>
      </w:r>
      <w:r w:rsidRPr="00816B09">
        <w:rPr>
          <w:rFonts w:ascii="Arial" w:hAnsi="Arial" w:cs="Arial"/>
          <w:iCs/>
          <w:sz w:val="20"/>
          <w:szCs w:val="20"/>
        </w:rPr>
        <w:t>)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="002C26E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C26EF">
        <w:rPr>
          <w:rFonts w:ascii="Arial" w:hAnsi="Arial" w:cs="Arial"/>
          <w:iCs/>
          <w:sz w:val="20"/>
          <w:szCs w:val="20"/>
        </w:rPr>
        <w:t>ppkt</w:t>
      </w:r>
      <w:proofErr w:type="spellEnd"/>
      <w:r w:rsidR="002C26EF">
        <w:rPr>
          <w:rFonts w:ascii="Arial" w:hAnsi="Arial" w:cs="Arial"/>
          <w:iCs/>
          <w:sz w:val="20"/>
          <w:szCs w:val="20"/>
        </w:rPr>
        <w:t xml:space="preserve">. a </w:t>
      </w:r>
      <w:r w:rsidRPr="00816B09">
        <w:rPr>
          <w:rFonts w:ascii="Arial" w:hAnsi="Arial" w:cs="Arial"/>
          <w:iCs/>
          <w:sz w:val="20"/>
          <w:szCs w:val="20"/>
        </w:rPr>
        <w:t xml:space="preserve">ustawy </w:t>
      </w:r>
      <w:proofErr w:type="spellStart"/>
      <w:r w:rsidRPr="00816B09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816B09">
        <w:rPr>
          <w:rFonts w:ascii="Arial" w:hAnsi="Arial" w:cs="Arial"/>
          <w:iCs/>
          <w:sz w:val="20"/>
          <w:szCs w:val="20"/>
        </w:rPr>
        <w:t>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FB0368" w:rsidRPr="00816B09" w:rsidRDefault="00B460BF" w:rsidP="00D8341F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2C26EF">
        <w:rPr>
          <w:rFonts w:ascii="Arial" w:hAnsi="Arial" w:cs="Arial"/>
          <w:bCs/>
          <w:sz w:val="20"/>
          <w:szCs w:val="20"/>
        </w:rPr>
        <w:t xml:space="preserve">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FB0368" w:rsidRPr="00816B09" w:rsidRDefault="002F7BD7" w:rsidP="001B04CA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1B04C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B04CA">
        <w:rPr>
          <w:rFonts w:ascii="Arial" w:hAnsi="Arial" w:cs="Arial"/>
          <w:b/>
          <w:bCs/>
          <w:color w:val="FF0000"/>
          <w:sz w:val="20"/>
          <w:szCs w:val="20"/>
        </w:rPr>
        <w:t xml:space="preserve">   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F9" w:rsidRDefault="00CF7AF9" w:rsidP="0076796D">
      <w:pPr>
        <w:spacing w:after="0" w:line="240" w:lineRule="auto"/>
      </w:pPr>
      <w:r>
        <w:separator/>
      </w:r>
    </w:p>
  </w:endnote>
  <w:endnote w:type="continuationSeparator" w:id="0">
    <w:p w:rsidR="00CF7AF9" w:rsidRDefault="00CF7AF9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965698238"/>
      <w:docPartObj>
        <w:docPartGallery w:val="Page Numbers (Bottom of Page)"/>
        <w:docPartUnique/>
      </w:docPartObj>
    </w:sdtPr>
    <w:sdtEndPr/>
    <w:sdtContent>
      <w:p w:rsidR="00952F5F" w:rsidRPr="00952F5F" w:rsidRDefault="00952F5F" w:rsidP="00952F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952F5F">
          <w:rPr>
            <w:rFonts w:ascii="Arial" w:hAnsi="Arial" w:cs="Arial"/>
            <w:sz w:val="18"/>
            <w:szCs w:val="18"/>
          </w:rPr>
          <w:fldChar w:fldCharType="begin"/>
        </w:r>
        <w:r w:rsidRPr="00952F5F">
          <w:rPr>
            <w:rFonts w:ascii="Arial" w:hAnsi="Arial" w:cs="Arial"/>
            <w:sz w:val="18"/>
            <w:szCs w:val="18"/>
          </w:rPr>
          <w:instrText>PAGE   \* MERGEFORMAT</w:instrText>
        </w:r>
        <w:r w:rsidRPr="00952F5F">
          <w:rPr>
            <w:rFonts w:ascii="Arial" w:hAnsi="Arial" w:cs="Arial"/>
            <w:sz w:val="18"/>
            <w:szCs w:val="18"/>
          </w:rPr>
          <w:fldChar w:fldCharType="separate"/>
        </w:r>
        <w:r w:rsidR="00D8341F">
          <w:rPr>
            <w:rFonts w:ascii="Arial" w:hAnsi="Arial" w:cs="Arial"/>
            <w:noProof/>
            <w:sz w:val="18"/>
            <w:szCs w:val="18"/>
          </w:rPr>
          <w:t>2</w:t>
        </w:r>
        <w:r w:rsidRPr="00952F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F9" w:rsidRDefault="00CF7AF9" w:rsidP="0076796D">
      <w:pPr>
        <w:spacing w:after="0" w:line="240" w:lineRule="auto"/>
      </w:pPr>
      <w:r>
        <w:separator/>
      </w:r>
    </w:p>
  </w:footnote>
  <w:footnote w:type="continuationSeparator" w:id="0">
    <w:p w:rsidR="00CF7AF9" w:rsidRDefault="00CF7AF9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302C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3996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95E43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788B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733903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645307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1F0B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746120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E74F2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13C34"/>
    <w:multiLevelType w:val="hybridMultilevel"/>
    <w:tmpl w:val="975E575A"/>
    <w:lvl w:ilvl="0" w:tplc="9D16DAEA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87F00"/>
    <w:multiLevelType w:val="hybridMultilevel"/>
    <w:tmpl w:val="D8108CF2"/>
    <w:lvl w:ilvl="0" w:tplc="D4C41B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726B"/>
    <w:rsid w:val="000765FC"/>
    <w:rsid w:val="000769FD"/>
    <w:rsid w:val="000814CA"/>
    <w:rsid w:val="00085B70"/>
    <w:rsid w:val="00086A97"/>
    <w:rsid w:val="000937BA"/>
    <w:rsid w:val="00093FC5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112A47"/>
    <w:rsid w:val="00121008"/>
    <w:rsid w:val="00131F59"/>
    <w:rsid w:val="00132A3E"/>
    <w:rsid w:val="001337DB"/>
    <w:rsid w:val="0015151B"/>
    <w:rsid w:val="00156932"/>
    <w:rsid w:val="001569F9"/>
    <w:rsid w:val="0018142B"/>
    <w:rsid w:val="00195CB8"/>
    <w:rsid w:val="001A347E"/>
    <w:rsid w:val="001B04CA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67366"/>
    <w:rsid w:val="0027018B"/>
    <w:rsid w:val="00272C6A"/>
    <w:rsid w:val="00274176"/>
    <w:rsid w:val="002827C2"/>
    <w:rsid w:val="0028434A"/>
    <w:rsid w:val="00284480"/>
    <w:rsid w:val="002A448C"/>
    <w:rsid w:val="002C26EF"/>
    <w:rsid w:val="002C6E3C"/>
    <w:rsid w:val="002D0E22"/>
    <w:rsid w:val="002E63FF"/>
    <w:rsid w:val="002F7BD7"/>
    <w:rsid w:val="00326D7B"/>
    <w:rsid w:val="0034151A"/>
    <w:rsid w:val="003476E6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549"/>
    <w:rsid w:val="00434C38"/>
    <w:rsid w:val="00434E31"/>
    <w:rsid w:val="004732CE"/>
    <w:rsid w:val="004921EC"/>
    <w:rsid w:val="00493F5B"/>
    <w:rsid w:val="00497F39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7301"/>
    <w:rsid w:val="006812EF"/>
    <w:rsid w:val="006A1E8F"/>
    <w:rsid w:val="006A7A32"/>
    <w:rsid w:val="006F2BDE"/>
    <w:rsid w:val="00710D07"/>
    <w:rsid w:val="00711F8F"/>
    <w:rsid w:val="00726DD2"/>
    <w:rsid w:val="00731517"/>
    <w:rsid w:val="00734725"/>
    <w:rsid w:val="00735671"/>
    <w:rsid w:val="00735AC3"/>
    <w:rsid w:val="00760A2E"/>
    <w:rsid w:val="0076636D"/>
    <w:rsid w:val="0076796D"/>
    <w:rsid w:val="00797D98"/>
    <w:rsid w:val="007A228B"/>
    <w:rsid w:val="007A3F90"/>
    <w:rsid w:val="007A49FD"/>
    <w:rsid w:val="007B0A43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54426"/>
    <w:rsid w:val="00863D8B"/>
    <w:rsid w:val="0087164F"/>
    <w:rsid w:val="00880CE6"/>
    <w:rsid w:val="0089094C"/>
    <w:rsid w:val="008946F4"/>
    <w:rsid w:val="008A40B7"/>
    <w:rsid w:val="008B01C2"/>
    <w:rsid w:val="008B5E46"/>
    <w:rsid w:val="008C16D7"/>
    <w:rsid w:val="008C643D"/>
    <w:rsid w:val="008D772C"/>
    <w:rsid w:val="00914A00"/>
    <w:rsid w:val="009245B3"/>
    <w:rsid w:val="0093654F"/>
    <w:rsid w:val="009448AC"/>
    <w:rsid w:val="00952F5F"/>
    <w:rsid w:val="00957F0A"/>
    <w:rsid w:val="00963F72"/>
    <w:rsid w:val="00971102"/>
    <w:rsid w:val="00971764"/>
    <w:rsid w:val="0097231F"/>
    <w:rsid w:val="00983F77"/>
    <w:rsid w:val="00995CFA"/>
    <w:rsid w:val="00996C03"/>
    <w:rsid w:val="009A34D9"/>
    <w:rsid w:val="009A501F"/>
    <w:rsid w:val="009C04F1"/>
    <w:rsid w:val="00A11836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E6C94"/>
    <w:rsid w:val="00AF077C"/>
    <w:rsid w:val="00AF668F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81E7A"/>
    <w:rsid w:val="00B82731"/>
    <w:rsid w:val="00B9486D"/>
    <w:rsid w:val="00BC462B"/>
    <w:rsid w:val="00BF3256"/>
    <w:rsid w:val="00C22B27"/>
    <w:rsid w:val="00C27736"/>
    <w:rsid w:val="00C372E9"/>
    <w:rsid w:val="00C57632"/>
    <w:rsid w:val="00C607DF"/>
    <w:rsid w:val="00C64AF3"/>
    <w:rsid w:val="00C66FB3"/>
    <w:rsid w:val="00C7490D"/>
    <w:rsid w:val="00C87FBA"/>
    <w:rsid w:val="00C95BCC"/>
    <w:rsid w:val="00CB62EE"/>
    <w:rsid w:val="00CD49B6"/>
    <w:rsid w:val="00CD6BFB"/>
    <w:rsid w:val="00CF7AF9"/>
    <w:rsid w:val="00D00A47"/>
    <w:rsid w:val="00D03682"/>
    <w:rsid w:val="00D12E64"/>
    <w:rsid w:val="00D31BEE"/>
    <w:rsid w:val="00D40529"/>
    <w:rsid w:val="00D44010"/>
    <w:rsid w:val="00D45197"/>
    <w:rsid w:val="00D46C6C"/>
    <w:rsid w:val="00D56909"/>
    <w:rsid w:val="00D72E0D"/>
    <w:rsid w:val="00D77266"/>
    <w:rsid w:val="00D8341F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3E53"/>
    <w:rsid w:val="00DD4D67"/>
    <w:rsid w:val="00DD7E71"/>
    <w:rsid w:val="00DF2512"/>
    <w:rsid w:val="00E45655"/>
    <w:rsid w:val="00E82D58"/>
    <w:rsid w:val="00E877B4"/>
    <w:rsid w:val="00E93E00"/>
    <w:rsid w:val="00E955F8"/>
    <w:rsid w:val="00EA5DE6"/>
    <w:rsid w:val="00EA6718"/>
    <w:rsid w:val="00EB09C1"/>
    <w:rsid w:val="00EC650A"/>
    <w:rsid w:val="00ED0134"/>
    <w:rsid w:val="00ED097E"/>
    <w:rsid w:val="00ED474E"/>
    <w:rsid w:val="00EE1434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ACE0-BFA8-4DAE-BE0B-3A3C547F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13</cp:revision>
  <cp:lastPrinted>2018-09-19T11:23:00Z</cp:lastPrinted>
  <dcterms:created xsi:type="dcterms:W3CDTF">2018-06-08T08:55:00Z</dcterms:created>
  <dcterms:modified xsi:type="dcterms:W3CDTF">2018-12-14T07:26:00Z</dcterms:modified>
</cp:coreProperties>
</file>