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7" w:rsidRPr="00E12ED7" w:rsidRDefault="000A6C1D" w:rsidP="00BA2790">
      <w:r w:rsidRPr="00E12E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5791A" wp14:editId="5ED3DACC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AD" w:rsidRPr="00F21105" w:rsidRDefault="007405A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F21105">
                              <w:rPr>
                                <w:rFonts w:ascii="Cambria" w:hAnsi="Cambria"/>
                              </w:rPr>
                              <w:t>Strona</w: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D003BB" w:rsidRPr="00D003BB">
                              <w:rPr>
                                <w:rFonts w:ascii="Cambria" w:hAnsi="Cambria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F21105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7405AD" w:rsidRPr="00F21105" w:rsidRDefault="007405A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21105">
                        <w:rPr>
                          <w:rFonts w:ascii="Cambria" w:hAnsi="Cambria"/>
                        </w:rPr>
                        <w:t>Strona</w: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separate"/>
                      </w:r>
                      <w:r w:rsidR="00D003BB" w:rsidRPr="00D003BB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 w:rsidRPr="00F21105">
                        <w:rPr>
                          <w:rFonts w:ascii="Cambria" w:hAnsi="Cambr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E12ED7" w:rsidRPr="00E12ED7" w:rsidTr="0075379D">
        <w:trPr>
          <w:trHeight w:val="2111"/>
        </w:trPr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ED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6D33B24" wp14:editId="1090A4C7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B204E7"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@kopalniaguido.pl</w:t>
            </w: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Lucida Sans Unicode" w:hAnsi="Arial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6D397" wp14:editId="75802B3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AD" w:rsidRPr="00C87628" w:rsidRDefault="007405AD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C87628"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12.02</w:t>
                                  </w: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7405AD" w:rsidRPr="00C87628" w:rsidRDefault="007405AD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C87628"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12.02</w:t>
                            </w: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E12ED7" w:rsidRDefault="005D31CF" w:rsidP="0075106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12ED7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ind w:left="5664"/>
        <w:jc w:val="right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Wykonawcy ubiegający   </w:t>
      </w:r>
      <w:r w:rsidRPr="00E12ED7">
        <w:rPr>
          <w:rFonts w:ascii="Arial" w:eastAsia="Arial Unicode MS" w:hAnsi="Arial" w:cs="Arial"/>
          <w:b/>
          <w:kern w:val="2"/>
          <w:lang w:eastAsia="ar-SA"/>
        </w:rPr>
        <w:br/>
        <w:t>się o udzielenie zamówienia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 xml:space="preserve">nr </w:t>
      </w:r>
      <w:r w:rsidR="008207A8"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>4</w:t>
      </w:r>
      <w:r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>.</w:t>
      </w:r>
    </w:p>
    <w:p w:rsidR="0045381B" w:rsidRPr="00E12ED7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0570DC" w:rsidRPr="00E12ED7" w:rsidRDefault="000570DC" w:rsidP="0048321D">
      <w:pPr>
        <w:spacing w:after="0" w:line="360" w:lineRule="auto"/>
        <w:ind w:left="992" w:hanging="993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 p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ostępowania prowadzonego w trybie przetargu nieograniczonym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o wartości 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zamówienia </w:t>
      </w:r>
      <w:r w:rsidR="001C16F1" w:rsidRPr="00E12ED7">
        <w:rPr>
          <w:rFonts w:ascii="Arial" w:hAnsi="Arial" w:cs="Arial"/>
          <w:b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="001C16F1" w:rsidRPr="00E12ED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 xml:space="preserve"> na zadanie </w:t>
      </w:r>
      <w:proofErr w:type="spellStart"/>
      <w:r w:rsidRPr="00E12ED7">
        <w:rPr>
          <w:rFonts w:ascii="Arial" w:hAnsi="Arial" w:cs="Arial"/>
          <w:b/>
          <w:sz w:val="20"/>
          <w:szCs w:val="20"/>
        </w:rPr>
        <w:t>pn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>:</w:t>
      </w:r>
    </w:p>
    <w:p w:rsidR="001C16F1" w:rsidRPr="00E12ED7" w:rsidRDefault="000570DC" w:rsidP="0048321D">
      <w:pPr>
        <w:spacing w:after="0" w:line="360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„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>Przebudowa ze zmianą sposobu użytkowania poprzemysłowych budynków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„B”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„C” zlokalizowanych przy ul. 3 Maja 91 na cele gastronomiczne i hotelarskie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Zabrzu.</w:t>
      </w:r>
    </w:p>
    <w:p w:rsidR="00D8113A" w:rsidRPr="00E12ED7" w:rsidRDefault="00D8113A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E12ED7" w:rsidRDefault="00764A97" w:rsidP="0048321D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 w:rsidRPr="00E12ED7">
        <w:rPr>
          <w:rFonts w:ascii="Arial" w:hAnsi="Arial" w:cs="Arial"/>
          <w:sz w:val="20"/>
          <w:szCs w:val="20"/>
        </w:rPr>
        <w:t xml:space="preserve">art. 38 ust. 2 ustawy </w:t>
      </w:r>
      <w:r w:rsidRPr="00E12ED7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E12ED7">
        <w:rPr>
          <w:rFonts w:ascii="Arial" w:hAnsi="Arial" w:cs="Arial"/>
          <w:sz w:val="20"/>
          <w:szCs w:val="20"/>
        </w:rPr>
        <w:t>późn</w:t>
      </w:r>
      <w:proofErr w:type="spellEnd"/>
      <w:r w:rsidRPr="00E12ED7">
        <w:rPr>
          <w:rFonts w:ascii="Arial" w:hAnsi="Arial" w:cs="Arial"/>
          <w:sz w:val="20"/>
          <w:szCs w:val="20"/>
        </w:rPr>
        <w:t>. zm.)</w:t>
      </w:r>
      <w:r w:rsidRPr="00E12ED7">
        <w:rPr>
          <w:rFonts w:ascii="Arial" w:hAnsi="Arial" w:cs="Arial"/>
          <w:iCs/>
          <w:sz w:val="20"/>
          <w:szCs w:val="20"/>
        </w:rPr>
        <w:t xml:space="preserve"> </w:t>
      </w:r>
      <w:r w:rsidR="0040446C" w:rsidRPr="00E12ED7">
        <w:rPr>
          <w:rFonts w:ascii="Arial" w:hAnsi="Arial" w:cs="Arial"/>
          <w:iCs/>
          <w:sz w:val="20"/>
          <w:szCs w:val="20"/>
        </w:rPr>
        <w:t xml:space="preserve">– zwanej dalej </w:t>
      </w:r>
      <w:proofErr w:type="spellStart"/>
      <w:r w:rsidR="0040446C" w:rsidRPr="00E12ED7">
        <w:rPr>
          <w:rFonts w:ascii="Arial" w:hAnsi="Arial" w:cs="Arial"/>
          <w:iCs/>
          <w:sz w:val="20"/>
          <w:szCs w:val="20"/>
        </w:rPr>
        <w:t>Pzp</w:t>
      </w:r>
      <w:proofErr w:type="spellEnd"/>
      <w:r w:rsidR="0040446C" w:rsidRPr="00E12ED7">
        <w:rPr>
          <w:rFonts w:ascii="Arial" w:hAnsi="Arial" w:cs="Arial"/>
          <w:iCs/>
          <w:sz w:val="20"/>
          <w:szCs w:val="20"/>
        </w:rPr>
        <w:t xml:space="preserve">, </w:t>
      </w:r>
      <w:r w:rsidRPr="00E12ED7">
        <w:rPr>
          <w:rFonts w:ascii="Arial" w:hAnsi="Arial" w:cs="Arial"/>
          <w:sz w:val="20"/>
          <w:szCs w:val="20"/>
        </w:rPr>
        <w:t>Zamawiający</w:t>
      </w:r>
      <w:r w:rsidR="00D8113A" w:rsidRPr="00E12ED7">
        <w:rPr>
          <w:rFonts w:ascii="Arial" w:hAnsi="Arial" w:cs="Arial"/>
          <w:sz w:val="20"/>
          <w:szCs w:val="20"/>
        </w:rPr>
        <w:t xml:space="preserve"> przekazuje treść zapytań wraz </w:t>
      </w:r>
      <w:r w:rsidRPr="00E12ED7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EF6019" w:rsidRPr="00E12ED7" w:rsidRDefault="00EF6019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F116F" w:rsidRPr="00E12ED7" w:rsidRDefault="007F116F" w:rsidP="0048321D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Pytania Wykonawcy</w:t>
      </w:r>
      <w:r w:rsidR="00D8113A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:</w:t>
      </w:r>
    </w:p>
    <w:p w:rsidR="00071D2E" w:rsidRPr="00E12ED7" w:rsidRDefault="00071D2E" w:rsidP="00EA7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Na podstawie art. 38 ust.2 ustawy z dnia 29 stycznia 2004r. Prawo Zamówień</w:t>
      </w:r>
    </w:p>
    <w:p w:rsidR="00071D2E" w:rsidRPr="00E12ED7" w:rsidRDefault="00071D2E" w:rsidP="00EA7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Publicznych zwracamy  się z prośbą o złożenie wyjaśnień dotyczących w/w przetargu:</w:t>
      </w:r>
    </w:p>
    <w:p w:rsidR="00071D2E" w:rsidRPr="00E12ED7" w:rsidRDefault="00071D2E" w:rsidP="00EA7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1)  Brak w przedmiarze układów wentylacji grawitacyjnej WG- prosimy o uzupełnienie.</w:t>
      </w:r>
    </w:p>
    <w:p w:rsidR="00071D2E" w:rsidRPr="00E12ED7" w:rsidRDefault="00071D2E" w:rsidP="00EA7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2)  Brak w przedmiarze podstaw dachowych dla kanałów wentylacyjnych nawiewnych i</w:t>
      </w:r>
    </w:p>
    <w:p w:rsidR="00071D2E" w:rsidRPr="00E12ED7" w:rsidRDefault="00071D2E" w:rsidP="00346FF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</w:t>
      </w:r>
      <w:r w:rsidR="00EA7636" w:rsidRPr="00E12ED7">
        <w:rPr>
          <w:rFonts w:ascii="Arial" w:hAnsi="Arial" w:cs="Arial"/>
          <w:sz w:val="20"/>
          <w:szCs w:val="20"/>
        </w:rPr>
        <w:t xml:space="preserve">    </w:t>
      </w:r>
      <w:r w:rsidRPr="00E12ED7">
        <w:rPr>
          <w:rFonts w:ascii="Arial" w:hAnsi="Arial" w:cs="Arial"/>
          <w:sz w:val="20"/>
          <w:szCs w:val="20"/>
        </w:rPr>
        <w:t xml:space="preserve"> wyciągowych od dachowych central wentylacyjnych- prosimy o uzupełnienie.</w:t>
      </w:r>
    </w:p>
    <w:p w:rsidR="00071D2E" w:rsidRPr="00E12ED7" w:rsidRDefault="00071D2E" w:rsidP="00346FF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3)  Czy wentylatory dachowe mają być osadzone na podstawach dachowych tłumiących czy</w:t>
      </w:r>
    </w:p>
    <w:p w:rsidR="00071D2E" w:rsidRPr="00E12ED7" w:rsidRDefault="00071D2E" w:rsidP="00346FF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lastRenderedPageBreak/>
        <w:t xml:space="preserve">     </w:t>
      </w:r>
      <w:r w:rsidR="00EA7636" w:rsidRPr="00E12ED7">
        <w:rPr>
          <w:rFonts w:ascii="Arial" w:hAnsi="Arial" w:cs="Arial"/>
          <w:sz w:val="20"/>
          <w:szCs w:val="20"/>
        </w:rPr>
        <w:t xml:space="preserve">    </w:t>
      </w:r>
      <w:r w:rsidRPr="00E12ED7">
        <w:rPr>
          <w:rFonts w:ascii="Arial" w:hAnsi="Arial" w:cs="Arial"/>
          <w:sz w:val="20"/>
          <w:szCs w:val="20"/>
        </w:rPr>
        <w:t xml:space="preserve"> zwykłych typu BII?</w:t>
      </w:r>
    </w:p>
    <w:p w:rsidR="00071D2E" w:rsidRPr="00E12ED7" w:rsidRDefault="00071D2E" w:rsidP="00346FF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4)  Układ W1- przed i za wentylatorem wyciągowym na rysunku widoczne są tłumiki akustyczne,</w:t>
      </w:r>
    </w:p>
    <w:p w:rsidR="00071D2E" w:rsidRPr="00E12ED7" w:rsidRDefault="00071D2E" w:rsidP="00346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</w:t>
      </w:r>
      <w:r w:rsidR="00EA7636" w:rsidRPr="00E12ED7">
        <w:rPr>
          <w:rFonts w:ascii="Arial" w:hAnsi="Arial" w:cs="Arial"/>
          <w:sz w:val="20"/>
          <w:szCs w:val="20"/>
        </w:rPr>
        <w:t xml:space="preserve">    </w:t>
      </w:r>
      <w:r w:rsidRPr="00E12ED7">
        <w:rPr>
          <w:rFonts w:ascii="Arial" w:hAnsi="Arial" w:cs="Arial"/>
          <w:sz w:val="20"/>
          <w:szCs w:val="20"/>
        </w:rPr>
        <w:t xml:space="preserve"> jednak brak ich w przedmiarze oraz zestawieniu kształtek – prosimy o wyjaśnienie.</w:t>
      </w:r>
    </w:p>
    <w:p w:rsidR="00071D2E" w:rsidRPr="00E12ED7" w:rsidRDefault="00C66F0B" w:rsidP="00346FF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5) </w:t>
      </w:r>
      <w:r w:rsidR="00071D2E" w:rsidRPr="00E12ED7">
        <w:rPr>
          <w:rFonts w:ascii="Arial" w:hAnsi="Arial" w:cs="Arial"/>
          <w:sz w:val="20"/>
          <w:szCs w:val="20"/>
        </w:rPr>
        <w:t>W przedmiarze jest mniejsza ilość kanałów wentylacyjnych</w:t>
      </w:r>
      <w:r w:rsidRPr="00E12ED7">
        <w:rPr>
          <w:rFonts w:ascii="Arial" w:hAnsi="Arial" w:cs="Arial"/>
          <w:sz w:val="20"/>
          <w:szCs w:val="20"/>
        </w:rPr>
        <w:t xml:space="preserve"> niż w zestawieniu materiałów – </w:t>
      </w:r>
      <w:r w:rsidR="00EA7636" w:rsidRPr="00E12ED7">
        <w:rPr>
          <w:rFonts w:ascii="Arial" w:hAnsi="Arial" w:cs="Arial"/>
          <w:sz w:val="20"/>
          <w:szCs w:val="20"/>
        </w:rPr>
        <w:t xml:space="preserve">   </w:t>
      </w:r>
      <w:r w:rsidR="00071D2E" w:rsidRPr="00E12ED7">
        <w:rPr>
          <w:rFonts w:ascii="Arial" w:hAnsi="Arial" w:cs="Arial"/>
          <w:sz w:val="20"/>
          <w:szCs w:val="20"/>
        </w:rPr>
        <w:t xml:space="preserve">prosimy </w:t>
      </w:r>
      <w:r w:rsidRPr="00E12ED7">
        <w:rPr>
          <w:rFonts w:ascii="Arial" w:hAnsi="Arial" w:cs="Arial"/>
          <w:sz w:val="20"/>
          <w:szCs w:val="20"/>
        </w:rPr>
        <w:t xml:space="preserve"> </w:t>
      </w:r>
      <w:r w:rsidR="00071D2E" w:rsidRPr="00E12ED7">
        <w:rPr>
          <w:rFonts w:ascii="Arial" w:hAnsi="Arial" w:cs="Arial"/>
          <w:sz w:val="20"/>
          <w:szCs w:val="20"/>
        </w:rPr>
        <w:t>o uzupełnienie przedmiaru.</w:t>
      </w:r>
    </w:p>
    <w:p w:rsidR="0048321D" w:rsidRPr="00E12ED7" w:rsidRDefault="00EF6019" w:rsidP="00FE2CBD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C66F0B" w:rsidRPr="00E12ED7" w:rsidRDefault="004F2176" w:rsidP="002C0304">
      <w:pPr>
        <w:keepNext/>
        <w:widowControl w:val="0"/>
        <w:suppressAutoHyphens/>
        <w:spacing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E12ED7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    </w:t>
      </w:r>
      <w:r w:rsidR="002C0304" w:rsidRPr="00E12ED7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Pr="00E12ED7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Ad 1) </w:t>
      </w:r>
      <w:r w:rsidRPr="00E12ED7">
        <w:rPr>
          <w:rFonts w:ascii="Arial" w:hAnsi="Arial" w:cs="Arial"/>
          <w:sz w:val="20"/>
          <w:szCs w:val="20"/>
        </w:rPr>
        <w:t>Uzupełniono w „Przedmiarze Uzupełniającym nr 2” poz. 1707 – 1717.</w:t>
      </w:r>
    </w:p>
    <w:p w:rsidR="004F2176" w:rsidRPr="00E12ED7" w:rsidRDefault="004F2176" w:rsidP="002C0304">
      <w:pPr>
        <w:autoSpaceDE w:val="0"/>
        <w:autoSpaceDN w:val="0"/>
        <w:spacing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</w:t>
      </w:r>
      <w:r w:rsidR="002C0304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 xml:space="preserve"> Ad 2) Uzupełniono w „Przedmiarze Uzupełniającym nr 2” poz. 1720 </w:t>
      </w:r>
      <w:r w:rsidR="00A62313" w:rsidRPr="00E12ED7">
        <w:rPr>
          <w:rFonts w:ascii="Arial" w:hAnsi="Arial" w:cs="Arial"/>
          <w:sz w:val="20"/>
          <w:szCs w:val="20"/>
        </w:rPr>
        <w:t>–</w:t>
      </w:r>
      <w:r w:rsidRPr="00E12ED7">
        <w:rPr>
          <w:rFonts w:ascii="Arial" w:hAnsi="Arial" w:cs="Arial"/>
          <w:sz w:val="20"/>
          <w:szCs w:val="20"/>
        </w:rPr>
        <w:t xml:space="preserve"> 1728</w:t>
      </w:r>
      <w:r w:rsidR="00A62313" w:rsidRPr="00E12ED7">
        <w:rPr>
          <w:rFonts w:ascii="Arial" w:hAnsi="Arial" w:cs="Arial"/>
          <w:sz w:val="20"/>
          <w:szCs w:val="20"/>
        </w:rPr>
        <w:t>.</w:t>
      </w:r>
    </w:p>
    <w:p w:rsidR="00A62313" w:rsidRPr="00E12ED7" w:rsidRDefault="00A62313" w:rsidP="002C0304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</w:t>
      </w:r>
      <w:r w:rsidR="002C0304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 xml:space="preserve">  Ad</w:t>
      </w:r>
      <w:r w:rsidR="002C0304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 xml:space="preserve">3) Wentylatory dachowe mają być posadowione na podstawach tłumiących  zgodnie </w:t>
      </w:r>
      <w:r w:rsidRPr="00E12ED7">
        <w:rPr>
          <w:rFonts w:ascii="Arial" w:hAnsi="Arial" w:cs="Arial"/>
          <w:sz w:val="20"/>
          <w:szCs w:val="20"/>
        </w:rPr>
        <w:br/>
        <w:t>z opisem technicznym pkt. 9.</w:t>
      </w:r>
    </w:p>
    <w:p w:rsidR="00A62313" w:rsidRPr="00E12ED7" w:rsidRDefault="00A62313" w:rsidP="002C0304">
      <w:pPr>
        <w:spacing w:after="0" w:line="240" w:lineRule="auto"/>
        <w:ind w:left="2145" w:hanging="2160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2ED7">
        <w:rPr>
          <w:rFonts w:ascii="Arial" w:hAnsi="Arial" w:cs="Arial"/>
          <w:sz w:val="20"/>
          <w:szCs w:val="20"/>
        </w:rPr>
        <w:t xml:space="preserve">     </w:t>
      </w:r>
      <w:r w:rsidR="002C0304" w:rsidRPr="00E12ED7">
        <w:rPr>
          <w:rFonts w:ascii="Arial" w:hAnsi="Arial" w:cs="Arial"/>
          <w:sz w:val="20"/>
          <w:szCs w:val="20"/>
        </w:rPr>
        <w:t xml:space="preserve">      </w:t>
      </w:r>
      <w:r w:rsidRPr="00E12ED7">
        <w:rPr>
          <w:rFonts w:ascii="Arial" w:hAnsi="Arial" w:cs="Arial"/>
          <w:sz w:val="20"/>
          <w:szCs w:val="20"/>
          <w:lang w:eastAsia="ar-SA"/>
        </w:rPr>
        <w:t>Projekt wykonawczy wentylacji mechanicznej i klimatyzacji –</w:t>
      </w:r>
      <w:r w:rsidRPr="00E12ED7">
        <w:rPr>
          <w:rFonts w:ascii="Arial" w:hAnsi="Arial" w:cs="Arial"/>
          <w:b/>
          <w:bCs/>
          <w:sz w:val="20"/>
          <w:szCs w:val="20"/>
          <w:lang w:eastAsia="ar-SA"/>
        </w:rPr>
        <w:t xml:space="preserve"> projekt zamienny.</w:t>
      </w:r>
    </w:p>
    <w:p w:rsidR="00A62313" w:rsidRPr="00E12ED7" w:rsidRDefault="002C0304" w:rsidP="002C0304">
      <w:pPr>
        <w:spacing w:after="0" w:line="240" w:lineRule="auto"/>
        <w:ind w:left="2145" w:hanging="2160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2ED7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:rsidR="00A62313" w:rsidRPr="00E12ED7" w:rsidRDefault="002C0304" w:rsidP="002C0304">
      <w:pPr>
        <w:spacing w:after="0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62313" w:rsidRPr="00E12ED7">
        <w:rPr>
          <w:rFonts w:ascii="Arial" w:hAnsi="Arial" w:cs="Arial"/>
          <w:b/>
          <w:bCs/>
          <w:sz w:val="20"/>
          <w:szCs w:val="20"/>
        </w:rPr>
        <w:t>OPIS TECHNICZNY</w:t>
      </w:r>
    </w:p>
    <w:p w:rsidR="00A62313" w:rsidRPr="00E12ED7" w:rsidRDefault="002C0304" w:rsidP="002C0304">
      <w:pPr>
        <w:spacing w:after="0" w:line="36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E12ED7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62313" w:rsidRPr="00E12ED7">
        <w:rPr>
          <w:rFonts w:ascii="Arial" w:hAnsi="Arial" w:cs="Arial"/>
          <w:b/>
          <w:bCs/>
          <w:sz w:val="20"/>
          <w:szCs w:val="20"/>
        </w:rPr>
        <w:t>9. Tłumienie drgań i hałasu</w:t>
      </w:r>
      <w:r w:rsidR="00A62313" w:rsidRPr="00E12ED7">
        <w:rPr>
          <w:rFonts w:ascii="Arial" w:hAnsi="Arial" w:cs="Arial"/>
          <w:sz w:val="20"/>
          <w:szCs w:val="20"/>
        </w:rPr>
        <w:t xml:space="preserve">            </w:t>
      </w:r>
    </w:p>
    <w:p w:rsidR="00A62313" w:rsidRPr="00E12ED7" w:rsidRDefault="002C0304" w:rsidP="002C030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</w:t>
      </w:r>
      <w:r w:rsidR="00A62313" w:rsidRPr="00E12ED7">
        <w:rPr>
          <w:rFonts w:ascii="Arial" w:hAnsi="Arial" w:cs="Arial"/>
          <w:sz w:val="20"/>
          <w:szCs w:val="20"/>
        </w:rPr>
        <w:t>Dla obniżenia poziomu hałasu generowanego przez wentylatory przewiduje się zastosowanie:</w:t>
      </w:r>
    </w:p>
    <w:p w:rsidR="00A62313" w:rsidRPr="00E12ED7" w:rsidRDefault="002C0304" w:rsidP="002C030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</w:t>
      </w:r>
      <w:r w:rsidR="00A62313" w:rsidRPr="00E12ED7">
        <w:rPr>
          <w:rFonts w:ascii="Arial" w:hAnsi="Arial" w:cs="Arial"/>
          <w:sz w:val="20"/>
          <w:szCs w:val="20"/>
        </w:rPr>
        <w:t>• tłumików sekcyjnych w centralach wentylacyjnych,</w:t>
      </w:r>
    </w:p>
    <w:p w:rsidR="00A62313" w:rsidRPr="00E12ED7" w:rsidRDefault="002C0304" w:rsidP="002C030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</w:t>
      </w:r>
      <w:r w:rsidR="00A62313" w:rsidRPr="00E12ED7">
        <w:rPr>
          <w:rFonts w:ascii="Arial" w:hAnsi="Arial" w:cs="Arial"/>
          <w:sz w:val="20"/>
          <w:szCs w:val="20"/>
        </w:rPr>
        <w:t>• tłumików przewodowych na indywidualnych układach wentylacyjnych.</w:t>
      </w:r>
    </w:p>
    <w:p w:rsidR="00A62313" w:rsidRPr="00E12ED7" w:rsidRDefault="00A62313" w:rsidP="002C0304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Połączenia instalacji z wentylatorami, mocowania instalacji do ustroju budowlanego, ramy wentylatorów i central będą posiadały </w:t>
      </w:r>
      <w:proofErr w:type="spellStart"/>
      <w:r w:rsidRPr="00E12ED7">
        <w:rPr>
          <w:rFonts w:ascii="Arial" w:hAnsi="Arial" w:cs="Arial"/>
          <w:sz w:val="20"/>
          <w:szCs w:val="20"/>
        </w:rPr>
        <w:t>wibroizolatory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lub przekładki elastyczne. Przejścia kanałów przez ściany będą wykonane w sposób nie przenoszący drgań materiałowych</w:t>
      </w:r>
    </w:p>
    <w:p w:rsidR="004F2176" w:rsidRPr="00E12ED7" w:rsidRDefault="002C0304" w:rsidP="00D346A8">
      <w:pPr>
        <w:keepNext/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     Ad 4) </w:t>
      </w:r>
      <w:r w:rsidRPr="00E12ED7">
        <w:rPr>
          <w:rFonts w:ascii="Arial" w:hAnsi="Arial" w:cs="Arial"/>
          <w:sz w:val="20"/>
          <w:szCs w:val="20"/>
        </w:rPr>
        <w:t>Uzupełniono w „Przedmiarze Uzupełniającym nr 2” poz. 1718.</w:t>
      </w:r>
    </w:p>
    <w:p w:rsidR="002C0304" w:rsidRPr="00E12ED7" w:rsidRDefault="002C0304" w:rsidP="00D346A8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Ad 5) Brakujące pozycje wydano w „Przedmiarze Uzupełniającym nr 2” </w:t>
      </w:r>
    </w:p>
    <w:p w:rsidR="002C0304" w:rsidRPr="00E12ED7" w:rsidRDefault="002C0304" w:rsidP="002C0304">
      <w:pPr>
        <w:keepNext/>
        <w:widowControl w:val="0"/>
        <w:tabs>
          <w:tab w:val="left" w:pos="284"/>
        </w:tabs>
        <w:suppressAutoHyphens/>
        <w:spacing w:after="0" w:line="240" w:lineRule="atLeast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p w:rsidR="00C66F0B" w:rsidRPr="00E12ED7" w:rsidRDefault="00C66F0B" w:rsidP="00C66F0B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C66F0B" w:rsidRPr="00E12ED7" w:rsidRDefault="00C66F0B" w:rsidP="00C66F0B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45381B" w:rsidRPr="00E12ED7" w:rsidRDefault="00EA7636" w:rsidP="00346FF8">
      <w:pPr>
        <w:pStyle w:val="Akapitzlist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W załączonych przedmiarach dotyczących robót elektrycznych występują różnice ilościowe </w:t>
      </w:r>
      <w:r w:rsidRPr="00E12ED7">
        <w:rPr>
          <w:rFonts w:ascii="Arial" w:hAnsi="Arial" w:cs="Arial"/>
          <w:sz w:val="20"/>
          <w:szCs w:val="20"/>
          <w:lang w:eastAsia="pl-PL"/>
        </w:rPr>
        <w:br/>
        <w:t>z załączonymi przez Zamawiającego zestawieniami materiałów (w szczególności dotyczy to opraw i przewodów, które występują w przedmiarach a brak ich w zestawieniach). Które ilości należy przyjąć do sporządzenia oferty?</w:t>
      </w:r>
    </w:p>
    <w:p w:rsidR="00EA7636" w:rsidRPr="00E12ED7" w:rsidRDefault="00EA7636" w:rsidP="00346FF8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C87628" w:rsidRPr="00C87628" w:rsidRDefault="00C87628" w:rsidP="00C87628">
      <w:pPr>
        <w:suppressAutoHyphens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7628">
        <w:rPr>
          <w:rFonts w:ascii="Arial" w:eastAsia="Times New Roman" w:hAnsi="Arial" w:cs="Arial"/>
          <w:sz w:val="20"/>
          <w:szCs w:val="20"/>
          <w:lang w:eastAsia="ar-SA"/>
        </w:rPr>
        <w:t>Dokonano korekty przedmiaru – szczegółowe wytyczne w zestawie odpowiedzi Nr 7</w:t>
      </w:r>
    </w:p>
    <w:p w:rsidR="0083068E" w:rsidRPr="00E12ED7" w:rsidRDefault="0083068E" w:rsidP="00346FF8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7636" w:rsidRPr="00E12ED7" w:rsidRDefault="00EA7636" w:rsidP="00346FF8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>Czy Zamawiający wymaga załączenia kosztorysu ofertowego sporządzonego metodą uproszczoną szczegółowego zestawienia materiałów użytych do sporządzenia oferty?</w:t>
      </w:r>
    </w:p>
    <w:p w:rsidR="00EA7636" w:rsidRPr="00E12ED7" w:rsidRDefault="00EA7636" w:rsidP="00346FF8">
      <w:pPr>
        <w:pStyle w:val="Akapitzlist"/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EA7636" w:rsidRPr="00E12ED7" w:rsidRDefault="00EA7636" w:rsidP="00FE2993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E2993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wymaga szczegółowego zestawienia materiałów.</w:t>
      </w:r>
    </w:p>
    <w:p w:rsidR="00FE2993" w:rsidRPr="00E12ED7" w:rsidRDefault="00FE2993" w:rsidP="00346F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7636" w:rsidRPr="00E12ED7" w:rsidRDefault="00346FF8" w:rsidP="00FE2CBD">
      <w:pPr>
        <w:pStyle w:val="Akapitzlist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przedmiarze robót budowlanych ujęto wykonanie posadzek i licowania ścian z płytek ceramicznych i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ar-SA"/>
        </w:rPr>
        <w:t>gresowych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. W związku z tym, iż pozycje te mają znaczący wpływ na cenę oferty prosimy Zamawiającego o informację, czy można zastosować zamiennie inne niż opisane STWIOR i dokumentacją projektową rodzaje płytek (zastosowane w dokumentacji projektowej oznaczenia wskazują jednoznacznie na firmę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ar-SA"/>
        </w:rPr>
        <w:t>Marazzi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jako producenta płytek).</w:t>
      </w:r>
    </w:p>
    <w:p w:rsidR="00346FF8" w:rsidRPr="00E12ED7" w:rsidRDefault="00346FF8" w:rsidP="00FE2CBD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6629D3" w:rsidRPr="00E12ED7" w:rsidRDefault="006629D3" w:rsidP="00FE2CBD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Widoczne w dokumentacji projektowej oznaczenia </w:t>
      </w:r>
      <w:r w:rsidR="000575CA" w:rsidRPr="00E12ED7">
        <w:rPr>
          <w:rFonts w:ascii="Arial" w:hAnsi="Arial" w:cs="Arial"/>
          <w:sz w:val="20"/>
          <w:szCs w:val="20"/>
          <w:lang w:eastAsia="pl-PL"/>
        </w:rPr>
        <w:t xml:space="preserve">techniczne  płytek są poglądowe </w:t>
      </w:r>
      <w:r w:rsidRPr="00E12ED7">
        <w:rPr>
          <w:rFonts w:ascii="Arial" w:hAnsi="Arial" w:cs="Arial"/>
          <w:sz w:val="20"/>
          <w:szCs w:val="20"/>
          <w:lang w:eastAsia="pl-PL"/>
        </w:rPr>
        <w:t>(przykładowe), dla zachowania wyrazu architektonicznego wnętrz. Zamawiający dopuszcza do zabudowy materiały o parametrach technicznych</w:t>
      </w:r>
      <w:r w:rsidR="000575CA" w:rsidRPr="00E12ED7">
        <w:rPr>
          <w:rFonts w:ascii="Arial" w:hAnsi="Arial" w:cs="Arial"/>
          <w:sz w:val="20"/>
          <w:szCs w:val="20"/>
          <w:lang w:eastAsia="pl-PL"/>
        </w:rPr>
        <w:t xml:space="preserve"> podanych zgodnych z opisem przedmiotu zamówienia</w:t>
      </w:r>
      <w:r w:rsidRPr="00E12ED7">
        <w:rPr>
          <w:rFonts w:ascii="Arial" w:hAnsi="Arial" w:cs="Arial"/>
          <w:sz w:val="20"/>
          <w:szCs w:val="20"/>
          <w:lang w:eastAsia="pl-PL"/>
        </w:rPr>
        <w:t>.</w:t>
      </w:r>
      <w:r w:rsidR="000575CA" w:rsidRPr="00E12ED7">
        <w:rPr>
          <w:rFonts w:ascii="Arial" w:hAnsi="Arial" w:cs="Arial"/>
          <w:sz w:val="20"/>
          <w:szCs w:val="20"/>
          <w:lang w:eastAsia="pl-PL"/>
        </w:rPr>
        <w:t xml:space="preserve"> Zamawiający dopuszcza składanie ofert równoważnych. </w:t>
      </w:r>
    </w:p>
    <w:p w:rsidR="005D0A13" w:rsidRPr="00E12ED7" w:rsidRDefault="00D346A8" w:rsidP="00D346A8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Opis rozwiązań równoważnych został wskazany w pkt 3.2  SIWZ oraz w </w:t>
      </w:r>
      <w:proofErr w:type="spellStart"/>
      <w:r w:rsidR="005D0A13" w:rsidRPr="00E12ED7">
        <w:rPr>
          <w:rFonts w:ascii="Arial" w:hAnsi="Arial" w:cs="Arial"/>
          <w:sz w:val="20"/>
          <w:szCs w:val="20"/>
          <w:lang w:eastAsia="pl-PL"/>
        </w:rPr>
        <w:t>STWiOR</w:t>
      </w:r>
      <w:proofErr w:type="spellEnd"/>
      <w:r w:rsidR="005D0A13" w:rsidRPr="00E12ED7">
        <w:rPr>
          <w:rFonts w:ascii="Arial" w:hAnsi="Arial" w:cs="Arial"/>
          <w:sz w:val="20"/>
          <w:szCs w:val="20"/>
          <w:lang w:eastAsia="pl-PL"/>
        </w:rPr>
        <w:t xml:space="preserve"> -  ST.03 (roboty wykończeniowe).</w:t>
      </w:r>
    </w:p>
    <w:p w:rsidR="005D0A13" w:rsidRPr="00E12ED7" w:rsidRDefault="00D346A8" w:rsidP="00D346A8">
      <w:p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5D0A13" w:rsidRPr="00E12ED7">
        <w:rPr>
          <w:rFonts w:ascii="Arial" w:hAnsi="Arial" w:cs="Arial"/>
          <w:sz w:val="20"/>
          <w:szCs w:val="20"/>
          <w:lang w:eastAsia="pl-PL"/>
        </w:rPr>
        <w:t xml:space="preserve">SPECYFIKACJA TECHNICZNA WYKONANIA I ODBIORU ROBÓT BUDOWLANYCH  NR ST. 03 </w:t>
      </w:r>
      <w:r w:rsidR="00415374" w:rsidRPr="00E12ED7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12ED7"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5D0A13" w:rsidRPr="00E12ED7">
        <w:rPr>
          <w:rFonts w:ascii="Arial" w:hAnsi="Arial" w:cs="Arial"/>
          <w:sz w:val="20"/>
          <w:szCs w:val="20"/>
          <w:lang w:eastAsia="pl-PL"/>
        </w:rPr>
        <w:t>– SPECYFIKACJA ZAMIENNA</w:t>
      </w:r>
    </w:p>
    <w:p w:rsidR="005D0A13" w:rsidRPr="00E12ED7" w:rsidRDefault="00415374" w:rsidP="0041537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D346A8" w:rsidRPr="00E12ED7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12E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D0A13" w:rsidRPr="00E12ED7">
        <w:rPr>
          <w:rFonts w:ascii="Arial" w:hAnsi="Arial" w:cs="Arial"/>
          <w:bCs/>
          <w:sz w:val="20"/>
          <w:szCs w:val="20"/>
          <w:lang w:eastAsia="pl-PL"/>
        </w:rPr>
        <w:t>2.2  Wymagania dla materiałów i wyrobów dla poszczególnych rodzajów robót objętych ST</w:t>
      </w:r>
    </w:p>
    <w:p w:rsidR="005D0A13" w:rsidRPr="00E12ED7" w:rsidRDefault="00D346A8" w:rsidP="0041537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5374" w:rsidRPr="00E12ED7">
        <w:rPr>
          <w:rFonts w:ascii="Arial" w:hAnsi="Arial" w:cs="Arial"/>
          <w:sz w:val="20"/>
          <w:szCs w:val="20"/>
          <w:lang w:eastAsia="pl-PL"/>
        </w:rPr>
        <w:t> </w:t>
      </w:r>
      <w:r w:rsidR="005D0A13" w:rsidRPr="00E12ED7">
        <w:rPr>
          <w:rFonts w:ascii="Arial" w:hAnsi="Arial" w:cs="Arial"/>
          <w:sz w:val="20"/>
          <w:szCs w:val="20"/>
          <w:u w:val="single"/>
          <w:lang w:eastAsia="pl-PL"/>
        </w:rPr>
        <w:t>2.2.5.2  Warstwy wierzchnie</w:t>
      </w:r>
    </w:p>
    <w:p w:rsidR="005D0A13" w:rsidRPr="00E12ED7" w:rsidRDefault="005D0A13" w:rsidP="00415374">
      <w:pPr>
        <w:numPr>
          <w:ilvl w:val="0"/>
          <w:numId w:val="25"/>
        </w:numPr>
        <w:spacing w:after="0" w:line="360" w:lineRule="auto"/>
        <w:ind w:firstLine="6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E12ED7">
        <w:rPr>
          <w:rFonts w:ascii="Arial" w:hAnsi="Arial" w:cs="Arial"/>
          <w:sz w:val="20"/>
          <w:szCs w:val="20"/>
          <w:u w:val="single"/>
          <w:lang w:eastAsia="pl-PL"/>
        </w:rPr>
        <w:t>Posadzki z płytek ceramicznych i gres</w:t>
      </w:r>
    </w:p>
    <w:p w:rsidR="005D0A13" w:rsidRPr="00E12ED7" w:rsidRDefault="005D0A13" w:rsidP="001D2200">
      <w:pPr>
        <w:numPr>
          <w:ilvl w:val="0"/>
          <w:numId w:val="26"/>
        </w:numPr>
        <w:spacing w:after="0" w:line="360" w:lineRule="auto"/>
        <w:ind w:firstLine="66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Płytki gres  matowe o zróżnicowanych formatach ( wg proj. aranżacji wnętrz )</w:t>
      </w:r>
    </w:p>
    <w:p w:rsidR="005D0A13" w:rsidRPr="00E12ED7" w:rsidRDefault="00111B3E" w:rsidP="00D346A8">
      <w:pPr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5D0A13" w:rsidRPr="00E12ED7">
        <w:rPr>
          <w:rFonts w:ascii="Arial" w:hAnsi="Arial" w:cs="Arial"/>
          <w:sz w:val="20"/>
          <w:szCs w:val="20"/>
          <w:lang w:eastAsia="pl-PL"/>
        </w:rPr>
        <w:t>pracownie  – wymiary 30 x 30 cm,  układane ortogonalnie lub w "karo" (</w:t>
      </w:r>
      <w:r w:rsidRPr="00E12ED7">
        <w:rPr>
          <w:rFonts w:ascii="Arial" w:hAnsi="Arial" w:cs="Arial"/>
          <w:sz w:val="20"/>
          <w:szCs w:val="20"/>
          <w:lang w:eastAsia="pl-PL"/>
        </w:rPr>
        <w:t>wg nadzoru   autorskiego</w:t>
      </w:r>
      <w:r w:rsidR="005D0A13" w:rsidRPr="00E12ED7">
        <w:rPr>
          <w:rFonts w:ascii="Arial" w:hAnsi="Arial" w:cs="Arial"/>
          <w:sz w:val="20"/>
          <w:szCs w:val="20"/>
          <w:lang w:eastAsia="pl-PL"/>
        </w:rPr>
        <w:t>), antypoślizgowe R10 wg  normy DIN 51130</w:t>
      </w:r>
    </w:p>
    <w:p w:rsidR="005D0A13" w:rsidRPr="00E12ED7" w:rsidRDefault="005D0A13" w:rsidP="00D346A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sale konsumpcyjne  – wymiary 60 x 60 cm,  antypoślizgowe R10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pom. socjalne  – wymiary 30 x 30 cm, układane ortogonalnie lub w "karo" ( wg nadzoru autorskiego ), antypoślizgowe R10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zaplecze kuchenne  – wymiary 30 x 30 cm układane ortogonalnie lub w "karo" ( wg nadzoru autorskiego ), antypoślizgowe R11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komunikacja   – wymiary 30 x 30 cm, antypoślizgowe R10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klatki schodowe – wymiary 30 x 30 cm, antypoślizgowe R10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sanitariaty   – wymiary 30 x 30 cm, antypoślizgowe R10 wg  normy DIN 51130</w:t>
      </w:r>
    </w:p>
    <w:p w:rsidR="005D0A13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szatnie   – wymiary 30 x 30 cm, antypoślizgowe R10 wg  normy DIN 51130</w:t>
      </w:r>
    </w:p>
    <w:p w:rsidR="00111B3E" w:rsidRPr="00E12ED7" w:rsidRDefault="005D0A13" w:rsidP="00D346A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przechowalnia bagażu i magazyny  – wymiary 30 x 30 cm, układane ortogonalnie lub w "karo" </w:t>
      </w:r>
      <w:r w:rsidR="00111B3E" w:rsidRPr="00E12ED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D0A13" w:rsidRPr="00E12ED7" w:rsidRDefault="005D0A13" w:rsidP="00111B3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>(wg nadzoru autorskiego ), antypoślizgowe R10 wg  normy DIN 51130</w:t>
      </w:r>
    </w:p>
    <w:p w:rsidR="005D0A13" w:rsidRPr="00E12ED7" w:rsidRDefault="005D0A13" w:rsidP="00111B3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82C36" w:rsidRDefault="005D0A13" w:rsidP="00111B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Płytki gres powinny spełniać wymagania PN-EN 14411 posiadać certyfikat „B”. Parametry techniczne płytek powinny odpowiadać co najmniej klasie </w:t>
      </w:r>
      <w:proofErr w:type="spellStart"/>
      <w:r w:rsidRPr="00E12ED7">
        <w:rPr>
          <w:rFonts w:ascii="Arial" w:hAnsi="Arial" w:cs="Arial"/>
          <w:sz w:val="20"/>
          <w:szCs w:val="20"/>
          <w:lang w:eastAsia="pl-PL"/>
        </w:rPr>
        <w:t>AIIb</w:t>
      </w:r>
      <w:proofErr w:type="spellEnd"/>
      <w:r w:rsidRPr="00E12ED7">
        <w:rPr>
          <w:rFonts w:ascii="Arial" w:hAnsi="Arial" w:cs="Arial"/>
          <w:sz w:val="20"/>
          <w:szCs w:val="20"/>
          <w:lang w:eastAsia="pl-PL"/>
        </w:rPr>
        <w:t xml:space="preserve"> lub </w:t>
      </w:r>
      <w:proofErr w:type="spellStart"/>
      <w:r w:rsidRPr="00E12ED7">
        <w:rPr>
          <w:rFonts w:ascii="Arial" w:hAnsi="Arial" w:cs="Arial"/>
          <w:sz w:val="20"/>
          <w:szCs w:val="20"/>
          <w:lang w:eastAsia="pl-PL"/>
        </w:rPr>
        <w:t>BIIb</w:t>
      </w:r>
      <w:proofErr w:type="spellEnd"/>
      <w:r w:rsidRPr="00E12ED7">
        <w:rPr>
          <w:rFonts w:ascii="Arial" w:hAnsi="Arial" w:cs="Arial"/>
          <w:sz w:val="20"/>
          <w:szCs w:val="20"/>
          <w:lang w:eastAsia="pl-PL"/>
        </w:rPr>
        <w:t xml:space="preserve"> w zakresie nasiąkliwości ( wg normy UNI EN 87 )  oraz klasie PEI4 w zakresie ścieralności ( wg normy PN-EN 176 ). </w:t>
      </w:r>
      <w:r w:rsidR="00111B3E" w:rsidRPr="00E12ED7">
        <w:rPr>
          <w:rFonts w:ascii="Arial" w:hAnsi="Arial" w:cs="Arial"/>
          <w:sz w:val="20"/>
          <w:szCs w:val="20"/>
          <w:lang w:eastAsia="pl-PL"/>
        </w:rPr>
        <w:br/>
      </w:r>
    </w:p>
    <w:p w:rsidR="005D0A13" w:rsidRPr="00E12ED7" w:rsidRDefault="005D0A13" w:rsidP="00111B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lastRenderedPageBreak/>
        <w:t>Gat. I, grubość 8,0 mm, tolerancja wymiaru (±0,5%), wytrzymałość na zginanie34 N/mm</w:t>
      </w:r>
      <w:r w:rsidRPr="00E12ED7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E12ED7">
        <w:rPr>
          <w:rFonts w:ascii="Arial" w:hAnsi="Arial" w:cs="Arial"/>
          <w:sz w:val="20"/>
          <w:szCs w:val="20"/>
          <w:lang w:eastAsia="pl-PL"/>
        </w:rPr>
        <w:t xml:space="preserve"> , odporność na plamienie 5 , odporne na szok termiczny, odporne na pęknięcia włoskowate, warunku oddziaływania temperatur powyżej 0°C (nie są  mrozoodporne). Kolorystyka </w:t>
      </w:r>
      <w:r w:rsidR="00111B3E" w:rsidRPr="00E12ED7">
        <w:rPr>
          <w:rFonts w:ascii="Arial" w:hAnsi="Arial" w:cs="Arial"/>
          <w:sz w:val="20"/>
          <w:szCs w:val="20"/>
          <w:lang w:eastAsia="pl-PL"/>
        </w:rPr>
        <w:br/>
      </w:r>
      <w:r w:rsidRPr="00E12ED7">
        <w:rPr>
          <w:rFonts w:ascii="Arial" w:hAnsi="Arial" w:cs="Arial"/>
          <w:sz w:val="20"/>
          <w:szCs w:val="20"/>
          <w:lang w:eastAsia="pl-PL"/>
        </w:rPr>
        <w:t>wg projektu aranżacji wnętrz</w:t>
      </w:r>
    </w:p>
    <w:p w:rsidR="00346FF8" w:rsidRPr="00E12ED7" w:rsidRDefault="00346FF8" w:rsidP="00FE2CBD">
      <w:pPr>
        <w:keepNext/>
        <w:widowControl w:val="0"/>
        <w:tabs>
          <w:tab w:val="left" w:pos="567"/>
        </w:tabs>
        <w:suppressAutoHyphens/>
        <w:spacing w:after="0" w:line="360" w:lineRule="auto"/>
        <w:rPr>
          <w:rFonts w:ascii="Arial" w:eastAsia="Arial Unicode MS" w:hAnsi="Arial" w:cs="Arial"/>
          <w:b/>
          <w:kern w:val="2"/>
          <w:lang w:eastAsia="ar-SA"/>
        </w:rPr>
      </w:pPr>
    </w:p>
    <w:p w:rsidR="00346FF8" w:rsidRPr="00E12ED7" w:rsidRDefault="00346FF8" w:rsidP="00346FF8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346FF8" w:rsidRPr="00E12ED7" w:rsidRDefault="00346FF8" w:rsidP="00B36D1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W związku z odpowiedziami Zamawiającego na pytania oferentów, które ukazały się wczoraj na stronie internetowej Zamawiającego wnosimy o korektę jednej z odpowiedzi :</w:t>
      </w:r>
    </w:p>
    <w:p w:rsidR="00346FF8" w:rsidRPr="00E12ED7" w:rsidRDefault="00346FF8" w:rsidP="00B36D1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W zestawie  „9. Pytania Wykonawcy” </w:t>
      </w:r>
      <w:proofErr w:type="spellStart"/>
      <w:r w:rsidRPr="00E12ED7">
        <w:rPr>
          <w:rFonts w:ascii="Arial" w:hAnsi="Arial" w:cs="Arial"/>
          <w:sz w:val="20"/>
          <w:szCs w:val="20"/>
        </w:rPr>
        <w:t>ppkt</w:t>
      </w:r>
      <w:proofErr w:type="spellEnd"/>
      <w:r w:rsidRPr="00E12ED7">
        <w:rPr>
          <w:rFonts w:ascii="Arial" w:hAnsi="Arial" w:cs="Arial"/>
          <w:sz w:val="20"/>
          <w:szCs w:val="20"/>
        </w:rPr>
        <w:t>. 3) nakazano skorygować ilość obmiarową drzew do wycinki i wpisać w poz. 1560 i 1561 przedmiaru ilość „20 szt.”</w:t>
      </w:r>
      <w:r w:rsidR="008879F4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>Zgodnie z załączonym wykazem drzew do wycinki jest ich faktycznie 20 sztuk, ale ich wycinka i karczowanie pni zostały już ujęte w pozycjach : od 1400 do 1411. Korekta ilości spowoduje dublowanie wyceny.</w:t>
      </w:r>
    </w:p>
    <w:p w:rsidR="00346FF8" w:rsidRPr="00E12ED7" w:rsidRDefault="00346FF8" w:rsidP="00B36D1A">
      <w:pPr>
        <w:pStyle w:val="Akapitzlist"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8879F4" w:rsidRPr="00E12ED7" w:rsidRDefault="008879F4" w:rsidP="00B36D1A">
      <w:pPr>
        <w:spacing w:after="0"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12ED7">
        <w:rPr>
          <w:rFonts w:ascii="Arial" w:hAnsi="Arial" w:cs="Arial"/>
          <w:sz w:val="20"/>
          <w:szCs w:val="20"/>
          <w:lang w:eastAsia="pl-PL"/>
        </w:rPr>
        <w:t xml:space="preserve">Nie wyceniać pozycji 1560 i 1561. W pozycjach wprowadzić obmiar = 0. Pozycje pozostawić </w:t>
      </w:r>
      <w:r w:rsidRPr="00E12ED7">
        <w:rPr>
          <w:rFonts w:ascii="Arial" w:hAnsi="Arial" w:cs="Arial"/>
          <w:sz w:val="20"/>
          <w:szCs w:val="20"/>
          <w:lang w:eastAsia="pl-PL"/>
        </w:rPr>
        <w:br/>
        <w:t>w celu utrzymania ciągłości numeracji w toku udzielania odpowiedzi.</w:t>
      </w:r>
    </w:p>
    <w:p w:rsidR="00285B07" w:rsidRPr="00E12ED7" w:rsidRDefault="00285B07" w:rsidP="00285B07">
      <w:pPr>
        <w:keepNext/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285B07" w:rsidRPr="00E12ED7" w:rsidRDefault="00285B07" w:rsidP="00285B07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2A7B4C" w:rsidRPr="00E12ED7" w:rsidRDefault="00285B07" w:rsidP="002A7B4C">
      <w:pPr>
        <w:pStyle w:val="Zwykytekst"/>
        <w:spacing w:line="360" w:lineRule="auto"/>
        <w:ind w:left="284"/>
        <w:jc w:val="both"/>
        <w:rPr>
          <w:rFonts w:ascii="Arial" w:hAnsi="Arial" w:cs="Arial"/>
        </w:rPr>
      </w:pPr>
      <w:r w:rsidRPr="00E12ED7">
        <w:rPr>
          <w:rFonts w:ascii="Arial" w:hAnsi="Arial" w:cs="Arial"/>
        </w:rPr>
        <w:t>Prosimy o udostępnienie zestawienia wyposażenia meblowego objętego niniejszym tematem-na wzór zestawienia wyposażenia technologicznego .</w:t>
      </w:r>
    </w:p>
    <w:p w:rsidR="00285B07" w:rsidRPr="00E12ED7" w:rsidRDefault="00285B07" w:rsidP="002A7B4C">
      <w:pPr>
        <w:pStyle w:val="Zwykytekst"/>
        <w:spacing w:line="360" w:lineRule="auto"/>
        <w:ind w:left="284"/>
        <w:jc w:val="both"/>
        <w:rPr>
          <w:rFonts w:ascii="Arial" w:hAnsi="Arial" w:cs="Arial"/>
        </w:rPr>
      </w:pPr>
      <w:r w:rsidRPr="00E12ED7">
        <w:rPr>
          <w:rFonts w:ascii="Arial" w:hAnsi="Arial" w:cs="Arial"/>
          <w:b/>
          <w:u w:val="single"/>
          <w:lang w:eastAsia="ar-SA"/>
        </w:rPr>
        <w:t>Odpowiedź Zamawiającego:</w:t>
      </w:r>
    </w:p>
    <w:p w:rsidR="002A7B4C" w:rsidRPr="00E12ED7" w:rsidRDefault="002A7B4C" w:rsidP="002A7B4C">
      <w:pPr>
        <w:spacing w:after="0" w:line="360" w:lineRule="auto"/>
        <w:ind w:left="284"/>
        <w:rPr>
          <w:rFonts w:ascii="Arial" w:hAnsi="Arial" w:cs="Arial"/>
          <w:sz w:val="20"/>
          <w:szCs w:val="20"/>
          <w:lang w:eastAsia="ar-SA"/>
        </w:rPr>
      </w:pPr>
      <w:r w:rsidRPr="00E12ED7">
        <w:rPr>
          <w:rFonts w:ascii="Arial" w:hAnsi="Arial" w:cs="Arial"/>
          <w:sz w:val="20"/>
          <w:szCs w:val="20"/>
          <w:lang w:eastAsia="ar-SA"/>
        </w:rPr>
        <w:t>Przedmiotem niniejszego postępowania jest dostawa i montaż wyposażenia technologicznego gastronomicznego. Pozostałe wyposażenie nie jest przedmiotem zamówienia.</w:t>
      </w:r>
    </w:p>
    <w:p w:rsidR="00C87628" w:rsidRPr="00E12ED7" w:rsidRDefault="00C87628" w:rsidP="002A7B4C">
      <w:pPr>
        <w:spacing w:after="0" w:line="360" w:lineRule="auto"/>
        <w:ind w:left="284"/>
        <w:rPr>
          <w:rFonts w:ascii="Arial" w:hAnsi="Arial" w:cs="Arial"/>
          <w:sz w:val="20"/>
          <w:szCs w:val="20"/>
          <w:lang w:eastAsia="ar-SA"/>
        </w:rPr>
      </w:pPr>
    </w:p>
    <w:p w:rsidR="00285B07" w:rsidRPr="00E12ED7" w:rsidRDefault="005F2EA3" w:rsidP="005F2EA3">
      <w:pPr>
        <w:pStyle w:val="Akapitzlist"/>
        <w:numPr>
          <w:ilvl w:val="1"/>
          <w:numId w:val="3"/>
        </w:numPr>
        <w:tabs>
          <w:tab w:val="clear" w:pos="1080"/>
        </w:tabs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E12ED7">
        <w:rPr>
          <w:rFonts w:ascii="Arial" w:eastAsia="Calibri" w:hAnsi="Arial" w:cs="Arial"/>
          <w:b/>
          <w:sz w:val="24"/>
          <w:szCs w:val="24"/>
        </w:rPr>
        <w:t>Pytanie Wykonawcy:</w:t>
      </w:r>
    </w:p>
    <w:p w:rsidR="005F2EA3" w:rsidRPr="00E12ED7" w:rsidRDefault="005F2EA3" w:rsidP="005F2EA3">
      <w:pPr>
        <w:pStyle w:val="Akapitzlist"/>
        <w:spacing w:after="0" w:line="360" w:lineRule="auto"/>
        <w:ind w:hanging="436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Przedmiar: Instalacja wentylacji i klimatyzacji – (układ NW2)</w:t>
      </w:r>
    </w:p>
    <w:p w:rsidR="00D346A8" w:rsidRPr="00E12ED7" w:rsidRDefault="005F2EA3" w:rsidP="00DB4D8D">
      <w:pPr>
        <w:pStyle w:val="Akapitzlist"/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W przedmiarze brak pozycji na okap </w:t>
      </w:r>
      <w:proofErr w:type="spellStart"/>
      <w:r w:rsidRPr="00E12ED7">
        <w:rPr>
          <w:rFonts w:ascii="Arial" w:eastAsia="Calibri" w:hAnsi="Arial" w:cs="Arial"/>
          <w:sz w:val="20"/>
          <w:szCs w:val="20"/>
        </w:rPr>
        <w:t>nawiewnowyciągowy</w:t>
      </w:r>
      <w:proofErr w:type="spellEnd"/>
      <w:r w:rsidRPr="00E12ED7">
        <w:rPr>
          <w:rFonts w:ascii="Arial" w:eastAsia="Calibri" w:hAnsi="Arial" w:cs="Arial"/>
          <w:sz w:val="20"/>
          <w:szCs w:val="20"/>
        </w:rPr>
        <w:t>, wg dokumentacji projektowej okap występuje. Proszę o wskazanie pozycji gdzie należy ująć ten okap.</w:t>
      </w:r>
    </w:p>
    <w:p w:rsidR="005F2EA3" w:rsidRPr="00E12ED7" w:rsidRDefault="00D346A8" w:rsidP="005F2EA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="005F2EA3"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  <w:r w:rsidR="005F2EA3"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31796E" w:rsidRPr="00E12ED7" w:rsidRDefault="0031796E" w:rsidP="0031796E">
      <w:pPr>
        <w:autoSpaceDE w:val="0"/>
        <w:autoSpaceDN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Uzupełniono w „Przedmiarze Uzupełniającym nr 2” poz. 1719</w:t>
      </w:r>
    </w:p>
    <w:p w:rsidR="00623B56" w:rsidRPr="00E12ED7" w:rsidRDefault="0031796E" w:rsidP="00DB4D8D">
      <w:pPr>
        <w:autoSpaceDE w:val="0"/>
        <w:autoSpaceDN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Okap </w:t>
      </w:r>
      <w:proofErr w:type="spellStart"/>
      <w:r w:rsidRPr="00E12ED7">
        <w:rPr>
          <w:rFonts w:ascii="Arial" w:hAnsi="Arial" w:cs="Arial"/>
          <w:sz w:val="20"/>
          <w:szCs w:val="20"/>
        </w:rPr>
        <w:t>nawiewno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–wyciągowy z wiązką wychwytującą oraz filtrami cyklonowymi cylindrycznymi, filtrami siatkowymi, wykonanie  stal nierdzewna  5600x2400x540   16x250    8x400-8600m3/h-11300m3/h.</w:t>
      </w:r>
    </w:p>
    <w:p w:rsidR="00DB4D8D" w:rsidRPr="00E12ED7" w:rsidRDefault="00DB4D8D" w:rsidP="00DB4D8D">
      <w:pPr>
        <w:autoSpaceDE w:val="0"/>
        <w:autoSpaceDN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2307D8" w:rsidRPr="00E12ED7" w:rsidRDefault="002307D8" w:rsidP="005F2EA3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12E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Pytanie Wykonawcy: </w:t>
      </w:r>
    </w:p>
    <w:p w:rsidR="005F2EA3" w:rsidRDefault="00AB709F" w:rsidP="002307D8">
      <w:pPr>
        <w:pStyle w:val="Akapitzlist"/>
        <w:suppressAutoHyphens/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Zgodnie </w:t>
      </w:r>
      <w:r w:rsidR="002307D8" w:rsidRPr="00E12ED7">
        <w:rPr>
          <w:rFonts w:ascii="Arial" w:eastAsia="Times New Roman" w:hAnsi="Arial" w:cs="Arial"/>
          <w:sz w:val="20"/>
          <w:szCs w:val="20"/>
          <w:lang w:eastAsia="ar-SA"/>
        </w:rPr>
        <w:t>z zapisami SIWZ zwracamy się z</w:t>
      </w:r>
      <w:r w:rsidR="00CB762D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uprzejmą </w:t>
      </w:r>
      <w:r w:rsidR="002307D8" w:rsidRPr="00E12ED7">
        <w:rPr>
          <w:rFonts w:ascii="Arial" w:eastAsia="Times New Roman" w:hAnsi="Arial" w:cs="Arial"/>
          <w:sz w:val="20"/>
          <w:szCs w:val="20"/>
          <w:lang w:eastAsia="ar-SA"/>
        </w:rPr>
        <w:t>prośbą</w:t>
      </w:r>
      <w:r w:rsidR="00CB762D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o udzielenie informacji w zakresie:</w:t>
      </w:r>
    </w:p>
    <w:p w:rsidR="00A82C36" w:rsidRPr="00E12ED7" w:rsidRDefault="00A82C36" w:rsidP="002307D8">
      <w:pPr>
        <w:pStyle w:val="Akapitzlist"/>
        <w:suppressAutoHyphens/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762D" w:rsidRPr="00E12ED7" w:rsidRDefault="00CB762D" w:rsidP="00CB762D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Dotyczy informacji o zapytaniach do treści SIWZ nr 3 z dnia 22.01.2013r.</w:t>
      </w:r>
    </w:p>
    <w:p w:rsidR="00CB762D" w:rsidRPr="00E12ED7" w:rsidRDefault="00CB762D" w:rsidP="00E274DE">
      <w:pPr>
        <w:pStyle w:val="Akapitzlist"/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Prosimy o doprecyzowanie odpowiedzi </w:t>
      </w:r>
      <w:r w:rsidR="005335C9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na pytanie wykonawcy nr 9.1.ze str. 8 odnośnie opinii dotyczącej usunięcia drzew – załączona opinia zał-008, nie jest zezwoleniem na usunięcie drzew a jedynie promesą, która jak można przeczytać: „nie jest zezwoleniem na usunięcie drzew i krzewów”, ponadto dokument ten nie precyzuje czy za podane w pytaniu wykonawcy 9.2 drzewa uznane jako podlegające opłacie należy płacić, czy jak to jest często stosowane </w:t>
      </w:r>
      <w:r w:rsidR="005335C9" w:rsidRPr="00E12E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opiniach wydanych przez odpowiednie organy (tut. Urząd Miasta Zabrze), wystarczy posadzić tą samą liczbę drzew o wybranych przez opiniodawcę gatunkach. </w:t>
      </w:r>
    </w:p>
    <w:p w:rsidR="005335C9" w:rsidRPr="00E12ED7" w:rsidRDefault="005335C9" w:rsidP="00E274DE">
      <w:pPr>
        <w:pStyle w:val="Akapitzlist"/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Pytanie wynika stąd, że opłaty za wycięcie tylu drzew dają bardzo dużą </w:t>
      </w:r>
      <w:r w:rsidR="00E32E4E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kwotę w kosztorysie, która być może nie będzie adekwatna  do rzeczywistości. </w:t>
      </w:r>
      <w:r w:rsidR="00FA7D55" w:rsidRPr="00E12ED7">
        <w:rPr>
          <w:rFonts w:ascii="Arial" w:eastAsia="Times New Roman" w:hAnsi="Arial" w:cs="Arial"/>
          <w:sz w:val="20"/>
          <w:szCs w:val="20"/>
          <w:lang w:eastAsia="ar-SA"/>
        </w:rPr>
        <w:t>Prosimy zatem o informację, czy:</w:t>
      </w:r>
    </w:p>
    <w:p w:rsidR="00D1576E" w:rsidRPr="00E12ED7" w:rsidRDefault="00FA7D55" w:rsidP="00E274D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>Posiadacie Państwo ostateczne zezwolenie na wycinkę drzew</w:t>
      </w:r>
      <w:r w:rsidR="00D1576E" w:rsidRPr="00E12ED7">
        <w:rPr>
          <w:rFonts w:ascii="Arial" w:eastAsia="Times New Roman" w:hAnsi="Arial" w:cs="Arial"/>
          <w:sz w:val="20"/>
          <w:szCs w:val="20"/>
          <w:lang w:eastAsia="ar-SA"/>
        </w:rPr>
        <w:t>, w której opisany byłby sposób postępowania, co należy zrobić po wycięciu drzew – czy uiścić opłatę, czy może posadzić inne drzewa,</w:t>
      </w:r>
    </w:p>
    <w:p w:rsidR="00FA7D55" w:rsidRPr="00E12ED7" w:rsidRDefault="00D1576E" w:rsidP="00E274D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Jeśli nie ma takiej opinii – to kiedy będzie </w:t>
      </w:r>
      <w:r w:rsidR="00E274DE" w:rsidRPr="00E12ED7">
        <w:rPr>
          <w:rFonts w:ascii="Arial" w:eastAsia="Times New Roman" w:hAnsi="Arial" w:cs="Arial"/>
          <w:sz w:val="20"/>
          <w:szCs w:val="20"/>
          <w:lang w:eastAsia="ar-SA"/>
        </w:rPr>
        <w:t>i czy występuje o nią Inwestor czy Wykonawca,</w:t>
      </w:r>
    </w:p>
    <w:p w:rsidR="00E274DE" w:rsidRPr="00E12ED7" w:rsidRDefault="00E274DE" w:rsidP="00E274D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Czy w przypadku gdy będzie konieczność wystąpienia o taką opinię należy przyjąć </w:t>
      </w:r>
      <w:r w:rsidRPr="00E12E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kosztorysie pozycję o opłatach za wycinkę drzew – tak jak to było opisane w odpowiedzi do pytania nr 9, czy </w:t>
      </w:r>
      <w:r w:rsidR="006C188C" w:rsidRPr="00E12ED7">
        <w:rPr>
          <w:rFonts w:ascii="Arial" w:eastAsia="Times New Roman" w:hAnsi="Arial" w:cs="Arial"/>
          <w:sz w:val="20"/>
          <w:szCs w:val="20"/>
          <w:lang w:eastAsia="ar-SA"/>
        </w:rPr>
        <w:t>może przyjąć, że zamiast wstawienia kwoty za wycinkę drze należy przyjąć kwotę za posadzenie innych drzew jeśli tak to jakich, o jakich parametrach i w jakiej ilości?</w:t>
      </w:r>
    </w:p>
    <w:p w:rsidR="008879F4" w:rsidRPr="00E12ED7" w:rsidRDefault="008879F4" w:rsidP="008879F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</w:t>
      </w:r>
      <w:r w:rsidR="00623B56"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6C188C" w:rsidRPr="00E12ED7" w:rsidRDefault="00624C22" w:rsidP="006C188C">
      <w:pPr>
        <w:pStyle w:val="Akapitzlist"/>
        <w:suppressAutoHyphens/>
        <w:spacing w:after="0" w:line="36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>Ad a) Zamawiający nie posiada ostatecznej decyzji w zakresie wycięcia drzew.</w:t>
      </w:r>
    </w:p>
    <w:p w:rsidR="00624C22" w:rsidRPr="00E12ED7" w:rsidRDefault="00624C22" w:rsidP="00624C22">
      <w:pPr>
        <w:pStyle w:val="Akapitzlist"/>
        <w:suppressAutoHyphens/>
        <w:spacing w:after="0" w:line="360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>Ad b) z wnioskiem do właściwego organu o wydanie decyzji w zakresie wycięcia drzew wystąpi Zamawiający.</w:t>
      </w:r>
    </w:p>
    <w:p w:rsidR="00D346A8" w:rsidRPr="00E12ED7" w:rsidRDefault="00624C22" w:rsidP="00DB4D8D">
      <w:pPr>
        <w:pStyle w:val="Akapitzlist"/>
        <w:suppressAutoHyphens/>
        <w:spacing w:after="0" w:line="360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7241B1" w:rsidRPr="00E12ED7">
        <w:rPr>
          <w:rFonts w:ascii="Arial" w:eastAsia="Times New Roman" w:hAnsi="Arial" w:cs="Arial"/>
          <w:sz w:val="20"/>
          <w:szCs w:val="20"/>
          <w:lang w:eastAsia="ar-SA"/>
        </w:rPr>
        <w:t>d c) Wykonawca w ofercie podaje</w:t>
      </w:r>
      <w:r w:rsidR="00D346A8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jedynie</w:t>
      </w:r>
      <w:r w:rsidR="007241B1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koszt faktycznego</w:t>
      </w:r>
      <w:r w:rsidR="0031796E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, fizycznego </w:t>
      </w:r>
      <w:r w:rsidR="007241B1" w:rsidRPr="00E12ED7">
        <w:rPr>
          <w:rFonts w:ascii="Arial" w:eastAsia="Times New Roman" w:hAnsi="Arial" w:cs="Arial"/>
          <w:sz w:val="20"/>
          <w:szCs w:val="20"/>
          <w:lang w:eastAsia="ar-SA"/>
        </w:rPr>
        <w:t xml:space="preserve"> wycięcia (usunięcia drzew)</w:t>
      </w:r>
      <w:r w:rsidR="0031796E" w:rsidRPr="00E12E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44E93" w:rsidRPr="00E12ED7" w:rsidRDefault="00744E93" w:rsidP="00744E93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ind w:hanging="1080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t>Pytania Wykonawcy:</w:t>
      </w:r>
      <w:r w:rsidR="00E408F2" w:rsidRPr="00E12ED7">
        <w:rPr>
          <w:rFonts w:ascii="Arial" w:hAnsi="Arial" w:cs="Arial"/>
          <w:b/>
          <w:sz w:val="24"/>
          <w:szCs w:val="24"/>
        </w:rPr>
        <w:t xml:space="preserve"> </w:t>
      </w:r>
      <w:r w:rsidR="00975310" w:rsidRPr="00E12ED7">
        <w:rPr>
          <w:rFonts w:ascii="Arial" w:hAnsi="Arial" w:cs="Arial"/>
          <w:b/>
          <w:sz w:val="24"/>
          <w:szCs w:val="24"/>
        </w:rPr>
        <w:t xml:space="preserve">    </w:t>
      </w:r>
    </w:p>
    <w:p w:rsidR="00744E93" w:rsidRPr="00E12ED7" w:rsidRDefault="00744E93" w:rsidP="00744E93">
      <w:pPr>
        <w:pStyle w:val="Akapitzlist"/>
        <w:ind w:left="284"/>
      </w:pPr>
      <w:r w:rsidRPr="00E12ED7">
        <w:rPr>
          <w:rFonts w:ascii="Arial" w:hAnsi="Arial" w:cs="Arial"/>
          <w:sz w:val="20"/>
          <w:szCs w:val="20"/>
        </w:rPr>
        <w:t xml:space="preserve">W związku z udziałem naszej firmy w/w postepowaniu przetargowym zwracamy się z </w:t>
      </w:r>
      <w:proofErr w:type="spellStart"/>
      <w:r w:rsidRPr="00E12ED7">
        <w:rPr>
          <w:rFonts w:ascii="Arial" w:hAnsi="Arial" w:cs="Arial"/>
          <w:sz w:val="20"/>
          <w:szCs w:val="20"/>
        </w:rPr>
        <w:t>nastepującymi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pytaniami:</w:t>
      </w:r>
    </w:p>
    <w:p w:rsidR="00744E93" w:rsidRPr="00E12ED7" w:rsidRDefault="00744E93" w:rsidP="0083068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1) Przedmiar robót instalacje elektryczne, dział "Montaż korytek i drabinek kablowych" - Brak pozycji związanych montażem konstrukcji wsporczych pod drabinki kablowe </w:t>
      </w:r>
      <w:proofErr w:type="spellStart"/>
      <w:r w:rsidRPr="00E12ED7">
        <w:rPr>
          <w:rFonts w:ascii="Arial" w:hAnsi="Arial" w:cs="Arial"/>
          <w:sz w:val="20"/>
          <w:szCs w:val="20"/>
        </w:rPr>
        <w:t>szr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400mm. Prosimy </w:t>
      </w:r>
      <w:r w:rsid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>o uzupełnienie przedmiaru robót o brakujący zakres prac.</w:t>
      </w:r>
    </w:p>
    <w:p w:rsidR="00623B56" w:rsidRPr="00E12ED7" w:rsidRDefault="00623B56" w:rsidP="00623B56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623B56" w:rsidP="00DB4D8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12ED7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623B56">
        <w:rPr>
          <w:rFonts w:ascii="Arial" w:eastAsia="Times New Roman" w:hAnsi="Arial" w:cs="Arial"/>
          <w:sz w:val="20"/>
          <w:szCs w:val="24"/>
          <w:lang w:eastAsia="pl-PL"/>
        </w:rPr>
        <w:t xml:space="preserve">  Konstrukcje wsporcze pod elementy szer. 400 mm uwzględniono w pozycji nr 1049</w:t>
      </w: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"Zasilanie RG oraz WLZ" - Brak pozycji związanych z zarobieniem końców kabli. Prosimy o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623B56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>Zakres ten został uwzględniony w pozycjach nr 1079 do 1082 – zgodnie z opisem czynności dla przywołanej podstawy wyceny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rozdzielni" - Brak pozycji związanych </w:t>
      </w:r>
      <w:r w:rsid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 xml:space="preserve">z wykonaniem wnęk pod rozdzielnie podtynkowe oraz brak pozycji związanych osadzeniem kołków kotwiących pod rozdzielnie natynkowe. Prosimy o uzupełnienie przedmiaru robót </w:t>
      </w:r>
      <w:r w:rsid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>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623B56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623B56">
        <w:rPr>
          <w:rFonts w:ascii="Arial" w:eastAsia="Times New Roman" w:hAnsi="Arial" w:cs="Arial"/>
          <w:sz w:val="20"/>
          <w:szCs w:val="20"/>
          <w:lang w:eastAsia="pl-PL"/>
        </w:rPr>
        <w:t>Uzupełniono – Przedmiar uzupełniający Nr 4</w:t>
      </w:r>
    </w:p>
    <w:p w:rsidR="00DB4D8D" w:rsidRPr="00E12ED7" w:rsidRDefault="00DB4D8D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"Montaż opraw oświetleniowych" - brak pozycji związanych osadzeniem kołków pod oprawy natynkowe. Prosimy o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623B56" w:rsidRDefault="00623B56" w:rsidP="00623B56">
      <w:pPr>
        <w:spacing w:after="0" w:line="240" w:lineRule="auto"/>
        <w:ind w:left="644"/>
        <w:rPr>
          <w:rFonts w:ascii="Arial" w:eastAsia="Times New Roman" w:hAnsi="Arial" w:cs="Arial"/>
          <w:sz w:val="20"/>
          <w:szCs w:val="20"/>
          <w:lang w:eastAsia="pl-PL"/>
        </w:rPr>
      </w:pPr>
      <w:r w:rsidRPr="00623B5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ten został uwzględniony w pozycjach nr 1107 do 1142 – zgodnie z opisem czynności dla przywołanej podstawy wyceny.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1109 (Montaż opraw A3) obmiar 35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63) tych samych opraw jest 27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623B56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1109 należy wprowadzić obmiar = 27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1110 (Montaż opraw E1) obmiar 64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68) tych samych opraw jest 87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623B56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623B56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1110 należy wprowadzić obmiar = 87 </w:t>
      </w:r>
      <w:proofErr w:type="spellStart"/>
      <w:r w:rsidRPr="00623B56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623B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B4D8D" w:rsidRPr="00E12ED7" w:rsidRDefault="00DB4D8D" w:rsidP="00DB4D8D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1112 (Montaż opraw C4) obmiar 53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66) tych samych opraw jest 73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</w:t>
      </w:r>
      <w:r w:rsidR="00623B56" w:rsidRPr="00E12ED7">
        <w:rPr>
          <w:rFonts w:ascii="Arial" w:hAnsi="Arial" w:cs="Arial"/>
          <w:sz w:val="20"/>
          <w:szCs w:val="20"/>
        </w:rPr>
        <w:t>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E12ED7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1112 należy wprowadzić obmiar= 73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1113 (Montaż opraw D3) obmiar 17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67) tych samych opraw jest 13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1113 należy wprowadzić obmiar = 13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1114 (Montaż opraw F1) obmiar 11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77) tych samych </w:t>
      </w:r>
      <w:r w:rsidRPr="00E12ED7">
        <w:rPr>
          <w:rFonts w:ascii="Arial" w:hAnsi="Arial" w:cs="Arial"/>
          <w:sz w:val="20"/>
          <w:szCs w:val="20"/>
        </w:rPr>
        <w:lastRenderedPageBreak/>
        <w:t xml:space="preserve">opraw jest 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1114 należy wprowadzić obmiar = 7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1120 (Montaż opraw J2) obmiar 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84) tych samych opraw jest 2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1120 należy wprowadzić obmiar = 2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1123 (Montaż opraw K3) obmiar 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88) tych samych opraw jest 2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</w:t>
      </w:r>
      <w:r w:rsidR="00623B56" w:rsidRPr="00E12ED7">
        <w:rPr>
          <w:rFonts w:ascii="Arial" w:hAnsi="Arial" w:cs="Arial"/>
          <w:sz w:val="20"/>
          <w:szCs w:val="20"/>
        </w:rPr>
        <w:t>łaściwej ilości opraw do wyceny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1123 należy wprowadzić obmiar = 2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1126 (Montaż opraw M2) obmiar 111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92) tych samych opraw jest 117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1126 należy wprowadzić obmiar = 117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1130 (Montaż opraw EM1) obmiar 22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69) tych samych opraw jest 24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</w:t>
      </w:r>
      <w:r w:rsidR="00623B56" w:rsidRPr="00E12ED7">
        <w:rPr>
          <w:rFonts w:ascii="Arial" w:hAnsi="Arial" w:cs="Arial"/>
          <w:sz w:val="20"/>
          <w:szCs w:val="20"/>
        </w:rPr>
        <w:t>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1130 należy wprowadzić obmiar = 24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1132 (Montaż opraw EM2) obmiar 50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71) tych samych opraw jest 46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1132 należy wprowadzić obmiar = 46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B4D8D" w:rsidRPr="00E12ED7" w:rsidRDefault="00DB4D8D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1135 (Montaż opraw EM4) obmiar 14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74) tych samych opraw jest 13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DB4D8D" w:rsidRPr="00E12ED7" w:rsidRDefault="00DB4D8D" w:rsidP="00DB4D8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1135 należy wprowadzić obmiar = 13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1136 (Montaż opraw EM5) obmiar 63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75) tych samych opraw jest 52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623B56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1136 należy wprowadzić obmiar = 52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E12ED7" w:rsidRDefault="00FE031B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1137 (Montaż opraw L1) obmiar 17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90) tych samych opraw jest 14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1137 należy wprowadzić obmiar = 14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1139 (Montaż opraw C1) obmiar 27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64) tych samych opraw jest 23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1139 należy wprowadzić obmiar = 23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31B" w:rsidRPr="00FE031B" w:rsidRDefault="00FE031B" w:rsidP="00FE03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1141 (Montaż opraw </w:t>
      </w:r>
      <w:proofErr w:type="spellStart"/>
      <w:r w:rsidRPr="00E12ED7">
        <w:rPr>
          <w:rFonts w:ascii="Arial" w:hAnsi="Arial" w:cs="Arial"/>
          <w:sz w:val="20"/>
          <w:szCs w:val="20"/>
        </w:rPr>
        <w:t>square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ED7">
        <w:rPr>
          <w:rFonts w:ascii="Arial" w:hAnsi="Arial" w:cs="Arial"/>
          <w:sz w:val="20"/>
          <w:szCs w:val="20"/>
        </w:rPr>
        <w:t>dice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50W) obmiar 97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Brak w zestawieniu materiałów tych opraw. Prosimy o wyjaśnienie rozbieżności i określenie czy należy wyceniać w/w oprawę w ilości 97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pozycji Nr 1141 należy zmienić opis na:</w:t>
      </w:r>
    </w:p>
    <w:p w:rsidR="00FE031B" w:rsidRPr="00FE031B" w:rsidRDefault="00FE031B" w:rsidP="00FE031B">
      <w:pPr>
        <w:spacing w:after="0" w:line="240" w:lineRule="auto"/>
        <w:ind w:left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Montaż opraw F1 - 1x36W EVG IP66 Oprawa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nastropowa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 o szczelności IP66 wykonana z poliwęglanu najwyższej czystości, stabilizowanego promieniami UV, klosz z poliwęglanu, odbłyśnik z poliwęglanu pokrytego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wsokopolerowanym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 aluminium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Oraz wprowadzić obmiar = 7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DB4D8D">
      <w:pPr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pozycja nr 1142 (Montaż opraw C2 </w:t>
      </w:r>
      <w:proofErr w:type="spellStart"/>
      <w:r w:rsidRPr="00E12ED7">
        <w:rPr>
          <w:rFonts w:ascii="Arial" w:hAnsi="Arial" w:cs="Arial"/>
          <w:sz w:val="20"/>
          <w:szCs w:val="20"/>
        </w:rPr>
        <w:t>square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ED7">
        <w:rPr>
          <w:rFonts w:ascii="Arial" w:hAnsi="Arial" w:cs="Arial"/>
          <w:sz w:val="20"/>
          <w:szCs w:val="20"/>
        </w:rPr>
        <w:t>dice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2x50W) obmiar 17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. Zgodnie z zestawieniem materiałów (l.p. 66) tych samych opraw jest 23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wskazanie właściwej ilości opraw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W pozycji Nr 1142 należy wprowadzić obmiar = 23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brak robót związanych z montażem opraw F1' zgodnie z zestawieniem materiałów (l.p. 60) opraw jest 7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pozycji Nr 1141 należy zmienić opis na:</w:t>
      </w:r>
    </w:p>
    <w:p w:rsidR="00FE031B" w:rsidRPr="00FE031B" w:rsidRDefault="00FE031B" w:rsidP="00FE031B">
      <w:pPr>
        <w:spacing w:after="0" w:line="240" w:lineRule="auto"/>
        <w:ind w:left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Montaż opraw F1 - 1x36W EVG IP66 Oprawa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nastropowa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 o szczelności IP66 wykonana z poliwęglanu najwyższej czystości, stabilizowanego promieniami UV, klosz z poliwęglanu, odbłyśnik z poliwęglanu pokrytego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wsokopolerowanym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 aluminium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Oraz wprowadzić obmiar = 7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</w:p>
    <w:p w:rsidR="00623B56" w:rsidRPr="00E12ED7" w:rsidRDefault="00623B56" w:rsidP="00623B56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"Montaż opraw oświetleniowych", brak robót związanych z montażem opraw FG1.2 zgodnie z zestawieniem materiałów (l.p. 80) opraw jest 4 </w:t>
      </w:r>
      <w:proofErr w:type="spellStart"/>
      <w:r w:rsidRPr="00E12ED7">
        <w:rPr>
          <w:rFonts w:ascii="Arial" w:hAnsi="Arial" w:cs="Arial"/>
          <w:sz w:val="20"/>
          <w:szCs w:val="20"/>
        </w:rPr>
        <w:t>kpl</w:t>
      </w:r>
      <w:proofErr w:type="spellEnd"/>
      <w:r w:rsidRPr="00E12ED7">
        <w:rPr>
          <w:rFonts w:ascii="Arial" w:hAnsi="Arial" w:cs="Arial"/>
          <w:sz w:val="20"/>
          <w:szCs w:val="20"/>
        </w:rPr>
        <w:t>. Prosimy o wyjaśnienie rozbieżności i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Należy wprowadzić pozycję Nr 1141-A z opisem:</w:t>
      </w:r>
    </w:p>
    <w:p w:rsidR="00FE031B" w:rsidRPr="00FE031B" w:rsidRDefault="00FE031B" w:rsidP="00FE031B">
      <w:pPr>
        <w:spacing w:after="0" w:line="240" w:lineRule="auto"/>
        <w:ind w:left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Montaż opraw G1.2 -  2x54W Oprawa świetlówkowa zwieszana 2x54W  T5, obudowa wykonana z profilu aluminiowego w kolorze szarym zamknięta dyfuzorem opalizowanym IP44</w:t>
      </w: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E031B">
        <w:rPr>
          <w:rFonts w:ascii="Arial" w:eastAsia="Times New Roman" w:hAnsi="Arial" w:cs="Arial"/>
          <w:sz w:val="20"/>
          <w:szCs w:val="20"/>
          <w:lang w:eastAsia="pl-PL"/>
        </w:rPr>
        <w:t xml:space="preserve">podstawa wyceny (na przykład) KNNR 5 0502-03 obmiar = 4 </w:t>
      </w:r>
      <w:proofErr w:type="spellStart"/>
      <w:r w:rsidRPr="00FE031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FE03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"Instalacja elektryczna", pozycja nr 1177 (przewód YDY 2x1,5mm2) obmiar 1400m. Zgodnie z zestawieniem materiałów (l.p. 109) przewodu jest 3047,2m. Prosimy o wyjaśnienie rozbieżności i wskazanie właściwej ilości przewodu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pozycji Nr 1177 należy wprowadzić obmiar = 3047,2 m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Przedmiar robót instalacje elektryczne, dział "Instalacja elektryczna", pozycja nr 1164 (przewód </w:t>
      </w:r>
      <w:proofErr w:type="spellStart"/>
      <w:r w:rsidRPr="00E12ED7">
        <w:rPr>
          <w:rFonts w:ascii="Arial" w:hAnsi="Arial" w:cs="Arial"/>
          <w:sz w:val="20"/>
          <w:szCs w:val="20"/>
        </w:rPr>
        <w:t>YDYżo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 5x6mm2) obmiar 38m. Zgodnie z zestawieniem materiałów (l.p. 115) przewodu jest 62,4m. Prosimy o wyjaśnienie rozbieżności i wskazanie właściwej ilości przewodu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pozycji Nr 1164 należy wprowadzić obmiar = 62,4 m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"Instalacja elektryczna", pozycja nr 1173 (przewód YTKSY 3x2x0,8mm2) obmiar 360m. Zgodnie z zestawieniem materiałów (l.p. 35) przewodu jest 466,96m. Prosimy o wyjaśnienie rozbieżności i wskazanie właściwej ilości przewodu do wyceny.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pozycji Nr 1173 należy wprowadzić obmiar = 467 m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"Instalacja elektryczna", pozycja nr 1183 (przygotowanie podłoża pod osprzęt) obmiar 1250szt., pozycja 1184 (puszki izolacyjne podtynkowe fi 60mm) obmiar 1149 szt. Łączna ilość łączników, przycisków i gniazd podtynkowych z dalszej części przedmiaru oraz zestawienia materiałów to 1418 szt. Czy zatem obmiar pozycji 1183 i 1184 nie powinien wynosić 1418 szt. Prosimy o wyjaśnienie rozbieżności i korektę obmiarów pozycji 1183 i 1184.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623B56" w:rsidRPr="00E12ED7" w:rsidRDefault="00FE031B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W pozycjach Nr 1183 i 1184 przyjąć ilości zgodne z przedmiarem</w:t>
      </w:r>
      <w:r w:rsidR="00DB4D8D"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B4D8D" w:rsidRPr="00E12ED7" w:rsidRDefault="00DB4D8D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"Gniazda wtykowe" - brak pozycji związanych osadzeniem kołków pod gniazda natynkowe. Prosimy o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Odpowiedź Zamawiającego: </w:t>
      </w:r>
    </w:p>
    <w:p w:rsidR="00FE031B" w:rsidRPr="00FE031B" w:rsidRDefault="00FE031B" w:rsidP="00FE031B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Uzupełniono – Przedmiar uzupełniający Nr 4</w:t>
      </w:r>
      <w:r w:rsidR="00DB4D8D"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3B56" w:rsidRPr="00E12ED7" w:rsidRDefault="00623B56" w:rsidP="00623B56">
      <w:pPr>
        <w:pStyle w:val="Akapitzlist"/>
        <w:ind w:left="644"/>
        <w:jc w:val="both"/>
      </w:pPr>
    </w:p>
    <w:p w:rsidR="00744E93" w:rsidRPr="00E12ED7" w:rsidRDefault="00744E93" w:rsidP="00623B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Przedmiar robót instalacje elektryczne, dział "Montaż wyłączników i przycisków" - brak pozycji związanych osadzeniem kołków pod czujniki ruchu oraz przyciski ppoż. Prosimy o uzupełnienie przedmiaru robót o brakujący zakres prac.</w:t>
      </w:r>
    </w:p>
    <w:p w:rsidR="00623B56" w:rsidRPr="00E12ED7" w:rsidRDefault="00623B56" w:rsidP="00623B56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 xml:space="preserve">Odpowiedź Zamawiającego: </w:t>
      </w:r>
    </w:p>
    <w:p w:rsidR="0031796E" w:rsidRPr="00E12ED7" w:rsidRDefault="00FE031B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  <w:r w:rsidRPr="00FE031B">
        <w:rPr>
          <w:rFonts w:ascii="Arial" w:eastAsia="Times New Roman" w:hAnsi="Arial" w:cs="Arial"/>
          <w:sz w:val="20"/>
          <w:szCs w:val="20"/>
          <w:lang w:eastAsia="pl-PL"/>
        </w:rPr>
        <w:t>Uzupełniono – Przedmiar uzupełniający Nr 4</w:t>
      </w:r>
      <w:r w:rsidR="00DB4D8D" w:rsidRPr="00E12E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B4D8D" w:rsidRPr="00E12ED7" w:rsidRDefault="00DB4D8D" w:rsidP="00DB4D8D">
      <w:pPr>
        <w:spacing w:after="0" w:line="240" w:lineRule="auto"/>
        <w:ind w:firstLine="6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CC7" w:rsidRPr="00E12ED7" w:rsidRDefault="00C039EE" w:rsidP="0053058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2ED7">
        <w:rPr>
          <w:rFonts w:ascii="Arial" w:eastAsia="Calibri" w:hAnsi="Arial" w:cs="Arial"/>
          <w:b/>
          <w:sz w:val="24"/>
          <w:szCs w:val="24"/>
        </w:rPr>
        <w:t>8. Pytanie Wykonawcy</w:t>
      </w:r>
      <w:r w:rsidR="00E408F2" w:rsidRPr="00E12E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2ED7">
        <w:rPr>
          <w:rFonts w:ascii="Arial" w:eastAsia="Calibri" w:hAnsi="Arial" w:cs="Arial"/>
          <w:b/>
          <w:sz w:val="24"/>
          <w:szCs w:val="24"/>
        </w:rPr>
        <w:t>:</w:t>
      </w:r>
      <w:r w:rsidR="00975310" w:rsidRPr="00E12ED7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</w:p>
    <w:p w:rsidR="00975310" w:rsidRPr="00E12ED7" w:rsidRDefault="00B17A6F" w:rsidP="007C6B50">
      <w:pPr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Czy w przypadku gdy ofertę będzie składało konsorcjum firm Zamawiający wymaga by wadium zostało wniesione przez lidera konsorcjum? Czy Zamawiający wyraża zgodę na wniesienie wadium  przez członka konsorcjum (nie będącego liderem konsorcjum)?</w:t>
      </w:r>
    </w:p>
    <w:p w:rsidR="00B17A6F" w:rsidRPr="00E12ED7" w:rsidRDefault="00B17A6F" w:rsidP="002D7BB1">
      <w:pPr>
        <w:spacing w:after="0" w:line="360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B17A6F" w:rsidRPr="00E12ED7" w:rsidRDefault="00B17A6F" w:rsidP="002D7BB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Wadium dla konsorcjum może być wniesione przez jednego z uczestników konsorcjum, kilku </w:t>
      </w:r>
      <w:r w:rsidRPr="00E12ED7">
        <w:rPr>
          <w:rFonts w:ascii="Arial" w:hAnsi="Arial" w:cs="Arial"/>
          <w:sz w:val="20"/>
          <w:szCs w:val="20"/>
        </w:rPr>
        <w:br/>
        <w:t>z nich lub wszystkich konsorcjantów łącznie.</w:t>
      </w:r>
    </w:p>
    <w:p w:rsidR="00704DA2" w:rsidRPr="00E12ED7" w:rsidRDefault="00704DA2" w:rsidP="002D7BB1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04DA2" w:rsidRPr="00E12ED7" w:rsidRDefault="00704DA2" w:rsidP="00704D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t xml:space="preserve">9. Pytanie wykonawcy: </w:t>
      </w:r>
      <w:r w:rsidR="00E2063B" w:rsidRPr="00E12ED7">
        <w:rPr>
          <w:rFonts w:ascii="Arial" w:hAnsi="Arial" w:cs="Arial"/>
          <w:b/>
          <w:sz w:val="24"/>
          <w:szCs w:val="24"/>
        </w:rPr>
        <w:t xml:space="preserve">  </w:t>
      </w:r>
    </w:p>
    <w:p w:rsidR="00E2063B" w:rsidRPr="00E12ED7" w:rsidRDefault="00B656F4" w:rsidP="00704D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</w:t>
      </w:r>
      <w:r w:rsidR="004D493D" w:rsidRPr="00E12ED7">
        <w:rPr>
          <w:rFonts w:ascii="Arial" w:hAnsi="Arial" w:cs="Arial"/>
          <w:sz w:val="20"/>
          <w:szCs w:val="20"/>
        </w:rPr>
        <w:t xml:space="preserve">1. </w:t>
      </w:r>
      <w:r w:rsidRPr="00E12ED7">
        <w:rPr>
          <w:rFonts w:ascii="Arial" w:hAnsi="Arial" w:cs="Arial"/>
          <w:sz w:val="20"/>
          <w:szCs w:val="20"/>
        </w:rPr>
        <w:t>W odpowiedziach Zamawiającego z dnia 22.01.2013 istnieje zapis:</w:t>
      </w:r>
    </w:p>
    <w:p w:rsidR="0028718B" w:rsidRPr="00E12ED7" w:rsidRDefault="00B656F4" w:rsidP="0028718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„12 Pytanie Wykonawcy:</w:t>
      </w:r>
    </w:p>
    <w:p w:rsidR="0028718B" w:rsidRPr="00E12ED7" w:rsidRDefault="0028718B" w:rsidP="0028718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</w:t>
      </w:r>
      <w:r w:rsidR="00B656F4" w:rsidRPr="00E12ED7">
        <w:rPr>
          <w:rFonts w:ascii="Arial" w:hAnsi="Arial" w:cs="Arial"/>
          <w:sz w:val="20"/>
          <w:szCs w:val="20"/>
        </w:rPr>
        <w:t xml:space="preserve"> Prosimy o odpowiedź na następujące pytania:</w:t>
      </w:r>
    </w:p>
    <w:p w:rsidR="00B656F4" w:rsidRPr="00E12ED7" w:rsidRDefault="0028718B" w:rsidP="0028718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</w:t>
      </w:r>
      <w:r w:rsidR="00B656F4" w:rsidRPr="00E12ED7">
        <w:rPr>
          <w:rFonts w:ascii="Arial" w:hAnsi="Arial" w:cs="Arial"/>
          <w:b/>
          <w:sz w:val="20"/>
          <w:szCs w:val="20"/>
        </w:rPr>
        <w:t>Ślusarka aluminiowa:</w:t>
      </w:r>
    </w:p>
    <w:p w:rsidR="0088559D" w:rsidRPr="00E12ED7" w:rsidRDefault="002A2655" w:rsidP="0028718B">
      <w:pPr>
        <w:pStyle w:val="Akapitzlist"/>
        <w:numPr>
          <w:ilvl w:val="0"/>
          <w:numId w:val="27"/>
        </w:numPr>
        <w:spacing w:after="0" w:line="360" w:lineRule="auto"/>
        <w:ind w:left="567" w:firstLine="284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hAnsi="Arial" w:cs="Arial"/>
          <w:b/>
          <w:sz w:val="20"/>
          <w:szCs w:val="20"/>
        </w:rPr>
        <w:t>Prosimy o podanie rodzaju szklenia w oknach O11 i O12. Okna są wysokie</w:t>
      </w:r>
    </w:p>
    <w:p w:rsidR="002A2655" w:rsidRPr="00E12ED7" w:rsidRDefault="0028718B" w:rsidP="0028718B">
      <w:pPr>
        <w:pStyle w:val="Akapitzlist"/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     </w:t>
      </w:r>
      <w:r w:rsidR="002A2655" w:rsidRPr="00E12ED7">
        <w:rPr>
          <w:rFonts w:ascii="Arial" w:hAnsi="Arial" w:cs="Arial"/>
          <w:sz w:val="20"/>
          <w:szCs w:val="20"/>
        </w:rPr>
        <w:t>- czy szklenie zwykłe, czy szklenie bezpieczne. Prosimy podać jego charakterystykę techniczną.</w:t>
      </w:r>
    </w:p>
    <w:p w:rsidR="002A2655" w:rsidRPr="00E12ED7" w:rsidRDefault="0028718B" w:rsidP="00FE031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</w:t>
      </w:r>
      <w:r w:rsidR="00FE031B" w:rsidRPr="00E12ED7">
        <w:rPr>
          <w:rFonts w:ascii="Arial" w:hAnsi="Arial" w:cs="Arial"/>
          <w:sz w:val="20"/>
          <w:szCs w:val="20"/>
        </w:rPr>
        <w:t xml:space="preserve"> </w:t>
      </w:r>
      <w:r w:rsidR="0077532F" w:rsidRPr="00E12ED7">
        <w:rPr>
          <w:rFonts w:ascii="Arial" w:hAnsi="Arial" w:cs="Arial"/>
          <w:sz w:val="20"/>
          <w:szCs w:val="20"/>
        </w:rPr>
        <w:t xml:space="preserve">   </w:t>
      </w:r>
      <w:r w:rsidR="002A2655" w:rsidRPr="00E12ED7">
        <w:rPr>
          <w:rFonts w:ascii="Arial" w:hAnsi="Arial" w:cs="Arial"/>
          <w:sz w:val="20"/>
          <w:szCs w:val="20"/>
        </w:rPr>
        <w:t>Odpowiedź Zamawiającego:</w:t>
      </w:r>
    </w:p>
    <w:p w:rsidR="002A2655" w:rsidRPr="00E12ED7" w:rsidRDefault="00FE031B" w:rsidP="00FE031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</w:t>
      </w:r>
      <w:r w:rsidR="002A2655" w:rsidRPr="00E12ED7">
        <w:rPr>
          <w:rFonts w:ascii="Arial" w:hAnsi="Arial" w:cs="Arial"/>
          <w:sz w:val="20"/>
          <w:szCs w:val="20"/>
        </w:rPr>
        <w:t>Należy zastosować szkło bezpieczne P-2”</w:t>
      </w:r>
    </w:p>
    <w:p w:rsidR="002A2655" w:rsidRPr="00E12ED7" w:rsidRDefault="002A2655" w:rsidP="002A2655">
      <w:pPr>
        <w:pStyle w:val="Akapitzlist"/>
        <w:spacing w:after="0" w:line="360" w:lineRule="auto"/>
        <w:ind w:left="840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W załączonej dokumentacji projektowej – zestawieniu stolarki okiennej Nr. Rys. 25 – nie występują okna o </w:t>
      </w:r>
      <w:r w:rsidR="004D493D" w:rsidRPr="00E12ED7">
        <w:rPr>
          <w:rFonts w:ascii="Arial" w:hAnsi="Arial" w:cs="Arial"/>
          <w:sz w:val="20"/>
          <w:szCs w:val="20"/>
        </w:rPr>
        <w:t xml:space="preserve">takim oznaczeniu. Z zapytania można wywnioskować, iż chodzi tutaj o okna O1al i O2al. W związku z powyższym prosimy o informację do </w:t>
      </w:r>
      <w:proofErr w:type="spellStart"/>
      <w:r w:rsidR="004D493D" w:rsidRPr="00E12ED7">
        <w:rPr>
          <w:rFonts w:ascii="Arial" w:hAnsi="Arial" w:cs="Arial"/>
          <w:sz w:val="20"/>
          <w:szCs w:val="20"/>
        </w:rPr>
        <w:t>do</w:t>
      </w:r>
      <w:proofErr w:type="spellEnd"/>
      <w:r w:rsidR="004D493D" w:rsidRPr="00E12ED7">
        <w:rPr>
          <w:rFonts w:ascii="Arial" w:hAnsi="Arial" w:cs="Arial"/>
          <w:sz w:val="20"/>
          <w:szCs w:val="20"/>
        </w:rPr>
        <w:t xml:space="preserve"> jakich okien zastosować powyższą odpowiedź.</w:t>
      </w:r>
    </w:p>
    <w:p w:rsidR="00274888" w:rsidRPr="00E12ED7" w:rsidRDefault="00274888" w:rsidP="002A2655">
      <w:pPr>
        <w:pStyle w:val="Akapitzlist"/>
        <w:spacing w:after="0" w:line="360" w:lineRule="auto"/>
        <w:ind w:left="8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274888" w:rsidRPr="00E12ED7" w:rsidRDefault="0028718B" w:rsidP="002A2655">
      <w:pPr>
        <w:pStyle w:val="Akapitzlist"/>
        <w:spacing w:after="0" w:line="360" w:lineRule="auto"/>
        <w:ind w:left="840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Tak,  szklenie szkłem bezpiecznym P-2 dotyczy okien O1al i O2al .</w:t>
      </w:r>
    </w:p>
    <w:p w:rsidR="0028718B" w:rsidRPr="00E12ED7" w:rsidRDefault="0028718B" w:rsidP="002A2655">
      <w:pPr>
        <w:pStyle w:val="Akapitzlist"/>
        <w:spacing w:after="0" w:line="360" w:lineRule="auto"/>
        <w:ind w:left="840"/>
        <w:jc w:val="both"/>
        <w:rPr>
          <w:rFonts w:ascii="Arial" w:hAnsi="Arial" w:cs="Arial"/>
          <w:b/>
          <w:sz w:val="20"/>
          <w:szCs w:val="20"/>
        </w:rPr>
      </w:pPr>
    </w:p>
    <w:p w:rsidR="00274888" w:rsidRPr="00E12ED7" w:rsidRDefault="004D493D" w:rsidP="004D493D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>2. Zgodnie z zestawieniem stolarki drzwiowej (rys. nr 24)</w:t>
      </w:r>
      <w:r w:rsidR="00C759C1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 xml:space="preserve">wykazano, że drzwi D6 (8 szt.), </w:t>
      </w:r>
      <w:r w:rsidR="00C759C1" w:rsidRP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 xml:space="preserve">D7 (2 </w:t>
      </w:r>
      <w:proofErr w:type="spellStart"/>
      <w:r w:rsidRPr="00E12ED7">
        <w:rPr>
          <w:rFonts w:ascii="Arial" w:hAnsi="Arial" w:cs="Arial"/>
          <w:sz w:val="20"/>
          <w:szCs w:val="20"/>
        </w:rPr>
        <w:t>szt</w:t>
      </w:r>
      <w:proofErr w:type="spellEnd"/>
      <w:r w:rsidRPr="00E12ED7">
        <w:rPr>
          <w:rFonts w:ascii="Arial" w:hAnsi="Arial" w:cs="Arial"/>
          <w:sz w:val="20"/>
          <w:szCs w:val="20"/>
        </w:rPr>
        <w:t xml:space="preserve">) (poz. 229 przedmiaru zamiennego nr 1) są drzwiami o odporności ogniowej El30 (FR El30-1-oznaczenie drzwi produkowanych przez firmę </w:t>
      </w:r>
      <w:proofErr w:type="spellStart"/>
      <w:r w:rsidRPr="00E12ED7">
        <w:rPr>
          <w:rFonts w:ascii="Arial" w:hAnsi="Arial" w:cs="Arial"/>
          <w:sz w:val="20"/>
          <w:szCs w:val="20"/>
        </w:rPr>
        <w:t>Polskone</w:t>
      </w:r>
      <w:proofErr w:type="spellEnd"/>
      <w:r w:rsidRPr="00E12ED7">
        <w:rPr>
          <w:rFonts w:ascii="Arial" w:hAnsi="Arial" w:cs="Arial"/>
          <w:sz w:val="20"/>
          <w:szCs w:val="20"/>
        </w:rPr>
        <w:t>), natomiast drzwi D8</w:t>
      </w:r>
      <w:r w:rsidR="00C759C1" w:rsidRP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lastRenderedPageBreak/>
        <w:t>(3 szt.) (poz. 230 przedmiaru zamiennego nr 1)</w:t>
      </w:r>
      <w:r w:rsidR="008F061D" w:rsidRPr="00E12ED7">
        <w:rPr>
          <w:rFonts w:ascii="Arial" w:hAnsi="Arial" w:cs="Arial"/>
          <w:sz w:val="20"/>
          <w:szCs w:val="20"/>
        </w:rPr>
        <w:t xml:space="preserve"> </w:t>
      </w:r>
      <w:r w:rsidRPr="00E12ED7">
        <w:rPr>
          <w:rFonts w:ascii="Arial" w:hAnsi="Arial" w:cs="Arial"/>
          <w:sz w:val="20"/>
          <w:szCs w:val="20"/>
        </w:rPr>
        <w:t xml:space="preserve">są drzwiami o odporności ogniowej El60 </w:t>
      </w:r>
      <w:r w:rsidR="008F061D" w:rsidRP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>(FR El60-1 producent</w:t>
      </w:r>
      <w:r w:rsidR="00274888" w:rsidRPr="00E12E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888" w:rsidRPr="00E12ED7">
        <w:rPr>
          <w:rFonts w:ascii="Arial" w:hAnsi="Arial" w:cs="Arial"/>
          <w:sz w:val="20"/>
          <w:szCs w:val="20"/>
        </w:rPr>
        <w:t>Polskone</w:t>
      </w:r>
      <w:proofErr w:type="spellEnd"/>
      <w:r w:rsidR="00274888" w:rsidRPr="00E12ED7">
        <w:rPr>
          <w:rFonts w:ascii="Arial" w:hAnsi="Arial" w:cs="Arial"/>
          <w:sz w:val="20"/>
          <w:szCs w:val="20"/>
        </w:rPr>
        <w:t>).</w:t>
      </w:r>
    </w:p>
    <w:p w:rsidR="004D493D" w:rsidRPr="00E12ED7" w:rsidRDefault="00274888" w:rsidP="004D493D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Prosimy o wyjaśnienie jaka ilość drzwi o odporności ogniowej El30 i El60 należy przyjąć </w:t>
      </w:r>
      <w:r w:rsidR="008F061D" w:rsidRPr="00E12ED7">
        <w:rPr>
          <w:rFonts w:ascii="Arial" w:hAnsi="Arial" w:cs="Arial"/>
          <w:sz w:val="20"/>
          <w:szCs w:val="20"/>
        </w:rPr>
        <w:br/>
      </w:r>
      <w:r w:rsidRPr="00E12ED7">
        <w:rPr>
          <w:rFonts w:ascii="Arial" w:hAnsi="Arial" w:cs="Arial"/>
          <w:sz w:val="20"/>
          <w:szCs w:val="20"/>
        </w:rPr>
        <w:t>w tych pozycjach.</w:t>
      </w:r>
      <w:r w:rsidR="004D493D" w:rsidRPr="00E12ED7">
        <w:rPr>
          <w:rFonts w:ascii="Arial" w:hAnsi="Arial" w:cs="Arial"/>
          <w:sz w:val="20"/>
          <w:szCs w:val="20"/>
        </w:rPr>
        <w:t xml:space="preserve"> </w:t>
      </w:r>
    </w:p>
    <w:p w:rsidR="00274888" w:rsidRPr="00E12ED7" w:rsidRDefault="00274888" w:rsidP="00274888">
      <w:pPr>
        <w:pStyle w:val="Akapitzlist"/>
        <w:spacing w:after="0" w:line="360" w:lineRule="auto"/>
        <w:ind w:left="8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4C79F2" w:rsidRPr="00E12ED7" w:rsidRDefault="004C79F2" w:rsidP="004C79F2">
      <w:pPr>
        <w:spacing w:after="0" w:line="240" w:lineRule="auto"/>
        <w:ind w:left="851"/>
      </w:pPr>
      <w:r w:rsidRPr="00E12ED7">
        <w:t>W poz. 229 „przedmiaru zamiennego” należy przyjąć drzwi o odporności ogniowej EI30</w:t>
      </w:r>
    </w:p>
    <w:p w:rsidR="004C79F2" w:rsidRPr="00E12ED7" w:rsidRDefault="004C79F2" w:rsidP="004C79F2">
      <w:pPr>
        <w:spacing w:after="0" w:line="240" w:lineRule="auto"/>
        <w:ind w:left="851"/>
      </w:pPr>
      <w:r w:rsidRPr="00E12ED7">
        <w:t>drzwi D6 – 9 szt. (dziewięć) i drzwi D7 – 2 szt. (dwa) , razem 11 szt. (jedenaście).</w:t>
      </w:r>
    </w:p>
    <w:p w:rsidR="004C79F2" w:rsidRPr="00E12ED7" w:rsidRDefault="004C79F2" w:rsidP="004C79F2">
      <w:pPr>
        <w:spacing w:after="0" w:line="240" w:lineRule="auto"/>
      </w:pPr>
      <w:r w:rsidRPr="00E12ED7">
        <w:t xml:space="preserve">                 W poz. 230 „przedmiaru zamiennego” przyjąć drzwi o odporności ogniowej EI60 </w:t>
      </w:r>
    </w:p>
    <w:p w:rsidR="004C79F2" w:rsidRPr="00E12ED7" w:rsidRDefault="004C79F2" w:rsidP="004C79F2">
      <w:pPr>
        <w:spacing w:after="0" w:line="240" w:lineRule="auto"/>
        <w:ind w:left="851"/>
      </w:pPr>
      <w:r w:rsidRPr="00E12ED7">
        <w:t>drzwi D8 – 4 szt. (cztery).</w:t>
      </w:r>
    </w:p>
    <w:p w:rsidR="005D26D3" w:rsidRPr="00E12ED7" w:rsidRDefault="005D26D3" w:rsidP="00DA002F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1160" w:rsidRPr="00E12ED7" w:rsidRDefault="005D26D3" w:rsidP="00DA002F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t xml:space="preserve">10 </w:t>
      </w:r>
      <w:r w:rsidR="002843C7" w:rsidRPr="00E12ED7">
        <w:rPr>
          <w:rFonts w:ascii="Arial" w:hAnsi="Arial" w:cs="Arial"/>
          <w:b/>
          <w:sz w:val="24"/>
          <w:szCs w:val="24"/>
        </w:rPr>
        <w:t xml:space="preserve">  </w:t>
      </w:r>
      <w:r w:rsidRPr="00E12ED7">
        <w:rPr>
          <w:rFonts w:ascii="Arial" w:hAnsi="Arial" w:cs="Arial"/>
          <w:b/>
          <w:sz w:val="24"/>
          <w:szCs w:val="24"/>
        </w:rPr>
        <w:t>Pytanie Wykonawcy</w:t>
      </w:r>
      <w:r w:rsidR="0077532F" w:rsidRPr="00E12ED7">
        <w:rPr>
          <w:rFonts w:ascii="Arial" w:hAnsi="Arial" w:cs="Arial"/>
          <w:b/>
          <w:sz w:val="24"/>
          <w:szCs w:val="24"/>
        </w:rPr>
        <w:t>:</w:t>
      </w:r>
    </w:p>
    <w:p w:rsidR="002843C7" w:rsidRPr="00E12ED7" w:rsidRDefault="002843C7" w:rsidP="00DA002F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  W odpowiedziach Zamawiającego z dnia 22.01.2013 istnieje zapis:</w:t>
      </w:r>
    </w:p>
    <w:p w:rsidR="002843C7" w:rsidRPr="00E12ED7" w:rsidRDefault="001F7B97" w:rsidP="001F7B97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 </w:t>
      </w:r>
      <w:r w:rsidR="00814C60" w:rsidRPr="00E12ED7">
        <w:rPr>
          <w:rFonts w:ascii="Arial" w:hAnsi="Arial" w:cs="Arial"/>
          <w:sz w:val="20"/>
          <w:szCs w:val="20"/>
        </w:rPr>
        <w:tab/>
      </w:r>
      <w:r w:rsidRPr="00E12ED7">
        <w:rPr>
          <w:rFonts w:ascii="Arial" w:hAnsi="Arial" w:cs="Arial"/>
          <w:sz w:val="20"/>
          <w:szCs w:val="20"/>
        </w:rPr>
        <w:t xml:space="preserve"> </w:t>
      </w:r>
      <w:r w:rsidR="002843C7" w:rsidRPr="00E12ED7">
        <w:rPr>
          <w:rFonts w:ascii="Arial" w:hAnsi="Arial" w:cs="Arial"/>
          <w:sz w:val="20"/>
          <w:szCs w:val="20"/>
        </w:rPr>
        <w:t>4. Pytanie Wykonawcy:</w:t>
      </w:r>
    </w:p>
    <w:p w:rsidR="00814C60" w:rsidRPr="00E12ED7" w:rsidRDefault="001F7B97" w:rsidP="00814C60">
      <w:pPr>
        <w:tabs>
          <w:tab w:val="left" w:pos="567"/>
        </w:tabs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1) Poz. 50 - Czy w związku z zapisem SIWZ: „Zamawiający wymaga, aby opisy robót pozycji przedmiarowych, jednostki miar i ilości tych jednostek w kosztorysach ofertowych odpowiadały opisom robót pozycji przedmiarowych, jednostek miar i ich ilości z pozycji przedmiarowych Zamawiającego.” Wykonawca ma samodzielnie w w/w pozycji i pozostałych ( gdzie też występuje zapis „na odległość wskazaną przez Wykonawcę” )  zastosować krotność związaną z odległością na którą Wykonawca ma wywieść gruz? - W takim przypadku pozy</w:t>
      </w:r>
      <w:r w:rsidR="0077532F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cje te nie będą</w:t>
      </w: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porównywalne.</w:t>
      </w:r>
    </w:p>
    <w:p w:rsidR="001F7B97" w:rsidRPr="00E12ED7" w:rsidRDefault="008D3829" w:rsidP="001F7B97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="001F7B97"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1F7B97" w:rsidRPr="00E12ED7" w:rsidRDefault="001F7B97" w:rsidP="00814C60">
      <w:pPr>
        <w:pStyle w:val="Akapitzlist"/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bCs/>
          <w:sz w:val="20"/>
          <w:szCs w:val="20"/>
          <w:lang w:eastAsia="ar-SA"/>
        </w:rPr>
        <w:t>W pozycji Nr 50 oraz w pozostałych pozycjach (dotyczących wywozu)  w których występuje zapis „Na odległość wskazaną przez wykonawcę” należy przyjąć wywóz na odległość do 10 km łącznie – pozycja podstawowa „do 1-go km” oraz pozycja uzupełniająca „za każdy następny kilometr” z krotnością = 9.</w:t>
      </w:r>
    </w:p>
    <w:p w:rsidR="00814C60" w:rsidRPr="00E12ED7" w:rsidRDefault="00997CE9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W związku z tym, iż w pozycjach poniższych nie występuje pozycja podstawowa „do 1 km” i pozycja uzupełniająca „ za każdy następny kilometr, krotność=9”.</w:t>
      </w:r>
    </w:p>
    <w:p w:rsidR="00997CE9" w:rsidRPr="00E12ED7" w:rsidRDefault="00997CE9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- </w:t>
      </w:r>
      <w:r w:rsidR="00DF661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czy w poniższych pozycjach przedmiarowych:</w:t>
      </w:r>
    </w:p>
    <w:p w:rsidR="00DF661D" w:rsidRPr="00E12ED7" w:rsidRDefault="00DF661D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1413  – wywożenie dłużyc – dodatek za każde dalsze 0,5,km wywozu – należy przyjąć krotność =16 (pozycja podstawowa – odwóz za 2 km).</w:t>
      </w:r>
    </w:p>
    <w:p w:rsidR="0077532F" w:rsidRPr="00E12ED7" w:rsidRDefault="0077532F" w:rsidP="0077532F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Tak – zgodnie z udzieloną odpowiedzią na łączną odległość 10 km. Jednocześnie nadmieniamy, że odległość ta została wprowadzona w celu ujednolicenia ofert. Jeżeli Wykonawca planuje wykonanie wywozu na inną odległość powinien dokonać kalkulacji kosztów wywozu w obrębie przedmiotowych pozycji (dotyczących wywozu). Zamawiający pokryje koszty wywozu zgodnie 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br/>
      </w: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z  podanymi  w ofercie cenami jednostkowymi i faktycznymi ilościami masowymi.</w:t>
      </w:r>
    </w:p>
    <w:p w:rsidR="0077532F" w:rsidRPr="00E12ED7" w:rsidRDefault="0077532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DF661D" w:rsidRPr="00E12ED7" w:rsidRDefault="00DF661D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lastRenderedPageBreak/>
        <w:t>1416 – wywożenie karpiny i gałęzi – dodatek za każde dalsze 0,5 km wywozu – należy przyjąć krotność =16 (pozycja podstawowa – odwóz na 2 km)</w:t>
      </w:r>
      <w:r w:rsidR="003E3E35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77532F" w:rsidRPr="00E12ED7" w:rsidRDefault="0077532F" w:rsidP="0077532F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567" w:firstLine="141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Jak wyżej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77532F" w:rsidRPr="00E12ED7" w:rsidRDefault="0077532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3E3E35" w:rsidRPr="00E12ED7" w:rsidRDefault="003E3E35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1564 – kalkulacja własna – wywiezienie gruzu (</w:t>
      </w:r>
      <w:r w:rsidR="000D21DF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masy asfaltowo-mineralne) samochodami na wysypisko wg decyzji Wykonawcy wraz z kosztami utylizacji – należy przyjąć odwóz na 10 km.</w:t>
      </w:r>
    </w:p>
    <w:p w:rsidR="0077532F" w:rsidRPr="00E12ED7" w:rsidRDefault="0077532F" w:rsidP="0077532F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567" w:firstLine="141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Jak wyżej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77532F" w:rsidRPr="00E12ED7" w:rsidRDefault="0077532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ab/>
      </w:r>
    </w:p>
    <w:p w:rsidR="000D21DF" w:rsidRPr="00E12ED7" w:rsidRDefault="000D21D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1565 – kalkulacja własna – mechaniczne załadowanie gruzu betonowego i kruszywa z robót rozbiórkowych nawierzchni i podbudowy oraz odwiezienie </w:t>
      </w:r>
      <w:r w:rsidR="00872414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samochodami samowyładowczymi na wysypisko wraz z kosztami składowania – należy przyjąć odwóz na 10 km.</w:t>
      </w:r>
    </w:p>
    <w:p w:rsidR="0077532F" w:rsidRPr="00E12ED7" w:rsidRDefault="0077532F" w:rsidP="0077532F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567" w:firstLine="141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Jak wyżej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77532F" w:rsidRPr="00E12ED7" w:rsidRDefault="0077532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872414" w:rsidRPr="00E12ED7" w:rsidRDefault="00872414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1582 – kalkulacja własna – załadunek ziemi  z korytowania oraz z robót ziemnych i wywóz samochodami samowyładowczymi na wysypisko wg. wyboru Wykonawcy – należy przyjąć </w:t>
      </w:r>
      <w:proofErr w:type="spellStart"/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odwózna</w:t>
      </w:r>
      <w:proofErr w:type="spellEnd"/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10 km.</w:t>
      </w:r>
    </w:p>
    <w:p w:rsidR="0077532F" w:rsidRPr="00E12ED7" w:rsidRDefault="0077532F" w:rsidP="0077532F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567" w:firstLine="141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Jak wyżej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77532F" w:rsidRPr="00E12ED7" w:rsidRDefault="0077532F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:rsidR="00872414" w:rsidRPr="00E12ED7" w:rsidRDefault="00872414" w:rsidP="00814C60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1589 – kalkulacja własna – wywiezienie gruzu samochodami samowyładowczymi na składowisko – odległość ustala wykonawca + opłaty za składowanie i utylizację – należy przyjąć odwóz na 10 km.</w:t>
      </w:r>
    </w:p>
    <w:p w:rsidR="008D3829" w:rsidRPr="00E12ED7" w:rsidRDefault="008D3829" w:rsidP="008D3829">
      <w:pPr>
        <w:pStyle w:val="Akapitzlist"/>
        <w:spacing w:after="0" w:line="360" w:lineRule="auto"/>
        <w:ind w:left="840" w:hanging="27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7532F" w:rsidRPr="0077532F" w:rsidRDefault="0077532F" w:rsidP="0077532F">
      <w:pPr>
        <w:suppressAutoHyphens/>
        <w:spacing w:after="0" w:line="360" w:lineRule="auto"/>
        <w:ind w:left="567" w:firstLine="141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77532F">
        <w:rPr>
          <w:rFonts w:ascii="Arial" w:eastAsia="Times New Roman" w:hAnsi="Arial" w:cs="Arial"/>
          <w:spacing w:val="-3"/>
          <w:sz w:val="20"/>
          <w:szCs w:val="20"/>
          <w:lang w:eastAsia="ar-SA"/>
        </w:rPr>
        <w:t>Jak wyżej</w:t>
      </w:r>
      <w:r w:rsidR="00DB4D8D"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.</w:t>
      </w:r>
    </w:p>
    <w:p w:rsidR="00DB4D8D" w:rsidRPr="00C603F5" w:rsidRDefault="00DB4D8D" w:rsidP="00DB4D8D">
      <w:pPr>
        <w:spacing w:after="0" w:line="360" w:lineRule="auto"/>
        <w:contextualSpacing/>
        <w:jc w:val="both"/>
        <w:rPr>
          <w:rFonts w:ascii="Arial" w:eastAsia="Calibri" w:hAnsi="Arial" w:cs="Arial"/>
          <w:u w:val="single"/>
        </w:rPr>
      </w:pPr>
      <w:r w:rsidRPr="00E12ED7">
        <w:rPr>
          <w:rFonts w:ascii="Arial" w:eastAsia="Calibri" w:hAnsi="Arial" w:cs="Arial"/>
          <w:b/>
        </w:rPr>
        <w:t xml:space="preserve">         </w:t>
      </w:r>
      <w:r w:rsidRPr="00E12ED7">
        <w:rPr>
          <w:rFonts w:ascii="Arial" w:eastAsia="Calibri" w:hAnsi="Arial" w:cs="Arial"/>
        </w:rPr>
        <w:t>12) Pytanie Wykonawcy:</w:t>
      </w:r>
    </w:p>
    <w:p w:rsidR="00DB4D8D" w:rsidRPr="00E12ED7" w:rsidRDefault="00DB4D8D" w:rsidP="00DB4D8D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Prosimy o odpowiedź na następujące pytania:</w:t>
      </w:r>
    </w:p>
    <w:p w:rsidR="00DB4D8D" w:rsidRPr="00E12ED7" w:rsidRDefault="00DB4D8D" w:rsidP="00DB4D8D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E12ED7">
        <w:rPr>
          <w:rFonts w:ascii="Arial" w:eastAsia="Times New Roman" w:hAnsi="Arial" w:cs="Arial"/>
          <w:spacing w:val="-3"/>
          <w:sz w:val="20"/>
          <w:szCs w:val="20"/>
          <w:lang w:eastAsia="ar-SA"/>
        </w:rPr>
        <w:t>Ślusarka aluminiowa</w:t>
      </w:r>
    </w:p>
    <w:p w:rsidR="00DB4D8D" w:rsidRPr="00E12ED7" w:rsidRDefault="00DB4D8D" w:rsidP="00DB4D8D">
      <w:pPr>
        <w:tabs>
          <w:tab w:val="left" w:pos="567"/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</w:t>
      </w:r>
      <w:r w:rsidRPr="00E12ED7">
        <w:rPr>
          <w:rFonts w:ascii="Arial" w:hAnsi="Arial" w:cs="Arial"/>
          <w:sz w:val="20"/>
          <w:szCs w:val="20"/>
        </w:rPr>
        <w:tab/>
        <w:t>W zestawach aluminiowych A11 i A12 w drzwiach dwuskrzydłowych pokazano klamki na  obu skrzydłach ………..</w:t>
      </w:r>
    </w:p>
    <w:p w:rsidR="00DB4D8D" w:rsidRPr="00E12ED7" w:rsidRDefault="00DB4D8D" w:rsidP="00DB4D8D">
      <w:pPr>
        <w:tabs>
          <w:tab w:val="left" w:pos="567"/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    W załączonym zestawieniu stolarki aluminiowej (rys. nr 24) nie występują zestawy A11 i A12. Czy chodzi o zestaw AL1 i AL2.</w:t>
      </w:r>
    </w:p>
    <w:p w:rsidR="00DB4D8D" w:rsidRPr="00E12ED7" w:rsidRDefault="00DB4D8D" w:rsidP="00DB4D8D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8D3829" w:rsidRPr="00E12ED7" w:rsidRDefault="00DB4D8D" w:rsidP="00DB4D8D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          Tak, chodzi o zestawy AL1 i AL2.</w:t>
      </w:r>
    </w:p>
    <w:p w:rsidR="00DB4D8D" w:rsidRPr="00E12ED7" w:rsidRDefault="00DB4D8D" w:rsidP="00704D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56F4" w:rsidRPr="00E12ED7" w:rsidRDefault="005D26D3" w:rsidP="00704D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lastRenderedPageBreak/>
        <w:t>11</w:t>
      </w:r>
      <w:r w:rsidR="00C41160" w:rsidRPr="00E12ED7">
        <w:rPr>
          <w:rFonts w:ascii="Arial" w:hAnsi="Arial" w:cs="Arial"/>
          <w:b/>
          <w:sz w:val="24"/>
          <w:szCs w:val="24"/>
        </w:rPr>
        <w:t>. Pytanie Wykonawcy:</w:t>
      </w:r>
    </w:p>
    <w:p w:rsidR="000E1D7A" w:rsidRPr="00E12ED7" w:rsidRDefault="000E1D7A" w:rsidP="000E1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dot. wentylacja</w:t>
      </w:r>
      <w:r w:rsidR="00DA002F" w:rsidRPr="00E1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klimatyzacja:</w:t>
      </w:r>
    </w:p>
    <w:p w:rsidR="000E1D7A" w:rsidRPr="00E12ED7" w:rsidRDefault="000E1D7A" w:rsidP="00DA002F">
      <w:pPr>
        <w:pStyle w:val="Akapitzlist"/>
        <w:numPr>
          <w:ilvl w:val="2"/>
          <w:numId w:val="3"/>
        </w:numPr>
        <w:tabs>
          <w:tab w:val="clear" w:pos="1440"/>
          <w:tab w:val="num" w:pos="709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>Przedmiar ujmuje</w:t>
      </w:r>
      <w:r w:rsidR="00DA002F"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32 </w:t>
      </w:r>
      <w:proofErr w:type="spellStart"/>
      <w:r w:rsidR="00DA002F" w:rsidRPr="00E12ED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="00DA002F"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klap przeciwpożarowych, w zestawieniu materiałowym </w:t>
      </w:r>
      <w:r w:rsidRPr="00E12E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projektu  są 44 </w:t>
      </w:r>
      <w:proofErr w:type="spellStart"/>
      <w:r w:rsidRPr="00E12ED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. Prosimy o określenie ilości którą należy przyjąć do wyceny oraz</w:t>
      </w:r>
      <w:r w:rsidR="00DA002F"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02F"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Pr="00E12ED7">
        <w:rPr>
          <w:rFonts w:ascii="Arial" w:eastAsia="Times New Roman" w:hAnsi="Arial" w:cs="Arial"/>
          <w:sz w:val="20"/>
          <w:szCs w:val="20"/>
          <w:lang w:eastAsia="pl-PL"/>
        </w:rPr>
        <w:t>klapy mają być z siłownikiem czy bez siłownika.</w:t>
      </w:r>
    </w:p>
    <w:p w:rsidR="00DA002F" w:rsidRPr="00E12ED7" w:rsidRDefault="00DA002F" w:rsidP="00DA002F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Ad. 11.1. Przedmiar uwzględnia wszystkie klapy w poz. nw.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620 „zasuwa” 200x200     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661  „zasuwa” 450x400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675  „zasuwa” 450x400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689  „zasuwa” 1000x400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690  „zasuwa” 400x660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691 „zasuwa” 400x200       szt.3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702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160 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Poz. 712   „zasuwa” 1000x300    szt.3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717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400x300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762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700x550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763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550x700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764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650x200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765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400x300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766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470x200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767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370x200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768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420x180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769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160  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791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400x550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792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420x180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793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260x200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794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550x600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795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400x200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796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 160     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797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 200       szt.2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798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520x200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801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320x200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816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200x300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817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420x200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827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200  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lastRenderedPageBreak/>
        <w:t xml:space="preserve">Poz. 831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200  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836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200        szt.1</w:t>
      </w:r>
    </w:p>
    <w:p w:rsidR="006E4FCF" w:rsidRPr="006E4FCF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856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125        szt.2</w:t>
      </w:r>
    </w:p>
    <w:p w:rsidR="00DA002F" w:rsidRPr="00E12ED7" w:rsidRDefault="006E4FCF" w:rsidP="004A312C">
      <w:pPr>
        <w:spacing w:after="0" w:line="36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Poz. 894   klapa </w:t>
      </w:r>
      <w:proofErr w:type="spellStart"/>
      <w:r w:rsidRPr="006E4FCF">
        <w:rPr>
          <w:rFonts w:ascii="Arial" w:eastAsia="Calibri" w:hAnsi="Arial" w:cs="Arial"/>
          <w:sz w:val="20"/>
          <w:szCs w:val="20"/>
        </w:rPr>
        <w:t>p.poż</w:t>
      </w:r>
      <w:proofErr w:type="spellEnd"/>
      <w:r w:rsidRPr="006E4FCF">
        <w:rPr>
          <w:rFonts w:ascii="Arial" w:eastAsia="Calibri" w:hAnsi="Arial" w:cs="Arial"/>
          <w:sz w:val="20"/>
          <w:szCs w:val="20"/>
        </w:rPr>
        <w:t>.   160        szt.1</w:t>
      </w:r>
    </w:p>
    <w:p w:rsidR="000E1D7A" w:rsidRPr="00E12ED7" w:rsidRDefault="00DA002F" w:rsidP="00DA002F">
      <w:pPr>
        <w:tabs>
          <w:tab w:val="left" w:pos="142"/>
        </w:tabs>
        <w:spacing w:after="0" w:line="360" w:lineRule="auto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2ED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0E1D7A" w:rsidRPr="00E12ED7">
        <w:rPr>
          <w:rFonts w:ascii="Arial" w:eastAsia="Times New Roman" w:hAnsi="Arial" w:cs="Arial"/>
          <w:sz w:val="20"/>
          <w:szCs w:val="20"/>
          <w:lang w:eastAsia="pl-PL"/>
        </w:rPr>
        <w:t>2.  W przedmiarze nie ujęto izolacji dla układu Nw2/Wn2 – wg. zestawienia materiałów z projektu dla tego układu jest 85m2 izolacji aluminiowej + płaszcz ocynkowany. Prosimy o uzupełnienie przedmiaru o tą ilość.</w:t>
      </w:r>
    </w:p>
    <w:p w:rsidR="00DA002F" w:rsidRPr="00E12ED7" w:rsidRDefault="00DA002F" w:rsidP="00DA002F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06445A" w:rsidRPr="00E12ED7" w:rsidRDefault="006E4FCF" w:rsidP="004A312C">
      <w:p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>Uzupełniono – Przedmiar uzupełniający Nr 2</w:t>
      </w:r>
    </w:p>
    <w:p w:rsidR="00C41160" w:rsidRPr="00E12ED7" w:rsidRDefault="0006445A" w:rsidP="00704D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t xml:space="preserve">   12. Pytanie Wykonawcy:</w:t>
      </w:r>
    </w:p>
    <w:p w:rsidR="0006445A" w:rsidRPr="00E12ED7" w:rsidRDefault="0006445A" w:rsidP="0006445A">
      <w:pPr>
        <w:spacing w:after="0" w:line="360" w:lineRule="auto"/>
        <w:ind w:left="851"/>
        <w:jc w:val="both"/>
        <w:rPr>
          <w:rFonts w:ascii="Arial" w:hAnsi="Arial" w:cs="Arial"/>
        </w:rPr>
      </w:pPr>
      <w:r w:rsidRPr="00E12ED7">
        <w:rPr>
          <w:rFonts w:ascii="Arial" w:hAnsi="Arial" w:cs="Arial"/>
        </w:rPr>
        <w:t>Starając się o uzyskanie zamówienia publicznego w przedmiotowym postępowaniu prosimy o wprowadzenie zmiany we wzorze umowy:</w:t>
      </w:r>
    </w:p>
    <w:p w:rsidR="0006445A" w:rsidRPr="00E12ED7" w:rsidRDefault="0006445A" w:rsidP="00C445A7">
      <w:pPr>
        <w:pStyle w:val="Akapitzlist"/>
        <w:numPr>
          <w:ilvl w:val="3"/>
          <w:numId w:val="3"/>
        </w:numPr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E12ED7">
        <w:rPr>
          <w:rFonts w:ascii="Arial" w:hAnsi="Arial" w:cs="Arial"/>
        </w:rPr>
        <w:t xml:space="preserve">W </w:t>
      </w:r>
      <w:r w:rsidR="00C16919" w:rsidRPr="00E12ED7">
        <w:rPr>
          <w:rFonts w:ascii="Arial" w:hAnsi="Arial" w:cs="Arial"/>
        </w:rPr>
        <w:t>§ 15 Zabezpieczenie należytego wykonania umowy – ust. 4 jest zapis:</w:t>
      </w:r>
    </w:p>
    <w:p w:rsidR="00C16919" w:rsidRPr="00E12ED7" w:rsidRDefault="00C16919" w:rsidP="00C445A7">
      <w:pPr>
        <w:pStyle w:val="Akapitzlist"/>
        <w:tabs>
          <w:tab w:val="num" w:pos="851"/>
        </w:tabs>
        <w:spacing w:after="0" w:line="360" w:lineRule="auto"/>
        <w:ind w:left="851"/>
        <w:jc w:val="both"/>
        <w:rPr>
          <w:rFonts w:ascii="Arial" w:hAnsi="Arial" w:cs="Arial"/>
          <w:i/>
        </w:rPr>
      </w:pPr>
      <w:r w:rsidRPr="00E12ED7">
        <w:rPr>
          <w:rFonts w:ascii="Arial" w:hAnsi="Arial" w:cs="Arial"/>
          <w:i/>
        </w:rPr>
        <w:t xml:space="preserve">Pozostałe 30 % zabezpieczenia należytego wykonania umowy stanowić będzie zabezpieczenie na pokrycie roszczeń Zamawiającego wynikających z tytułu rękojmi za wady </w:t>
      </w:r>
      <w:r w:rsidRPr="00E12ED7">
        <w:rPr>
          <w:rFonts w:ascii="Arial" w:hAnsi="Arial" w:cs="Arial"/>
          <w:i/>
          <w:u w:val="single"/>
        </w:rPr>
        <w:t>oraz gwarancje</w:t>
      </w:r>
      <w:r w:rsidRPr="00E12ED7">
        <w:rPr>
          <w:rFonts w:ascii="Arial" w:hAnsi="Arial" w:cs="Arial"/>
          <w:i/>
        </w:rPr>
        <w:t xml:space="preserve"> i zostanie zwolnione w ciągu 15 dni kalendarzowych po upływie okresu rękojmi za wady i gwarancji tj. po upływie minimum 3 lat.</w:t>
      </w:r>
    </w:p>
    <w:p w:rsidR="00C16919" w:rsidRPr="00E12ED7" w:rsidRDefault="00C16919" w:rsidP="00C445A7">
      <w:pPr>
        <w:pStyle w:val="Akapitzlist"/>
        <w:tabs>
          <w:tab w:val="num" w:pos="851"/>
          <w:tab w:val="left" w:pos="1843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E12ED7">
        <w:rPr>
          <w:rFonts w:ascii="Arial" w:hAnsi="Arial" w:cs="Arial"/>
        </w:rPr>
        <w:t xml:space="preserve">Prosimy o usunięcie zapisu </w:t>
      </w:r>
      <w:r w:rsidRPr="00E12ED7">
        <w:rPr>
          <w:rFonts w:ascii="Arial" w:hAnsi="Arial" w:cs="Arial"/>
          <w:i/>
        </w:rPr>
        <w:t xml:space="preserve">„oraz gwarancji” </w:t>
      </w:r>
      <w:r w:rsidRPr="00E12ED7">
        <w:rPr>
          <w:rFonts w:ascii="Arial" w:hAnsi="Arial" w:cs="Arial"/>
        </w:rPr>
        <w:t>gdyż zgodnie z art. 151 ust. 1 obowiązującej ustawy Prawo zamówień publicznych, zabezpieczenie dotyczące roszczeń jedynie z tytułu rękojmi.</w:t>
      </w:r>
    </w:p>
    <w:p w:rsidR="00C16919" w:rsidRPr="00E12ED7" w:rsidRDefault="00C16919" w:rsidP="00C16919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ED7">
        <w:rPr>
          <w:rFonts w:ascii="Arial" w:hAnsi="Arial" w:cs="Arial"/>
          <w:b/>
          <w:sz w:val="20"/>
          <w:szCs w:val="20"/>
          <w:u w:val="single"/>
        </w:rPr>
        <w:t>Odpowiedź Zamawiającego:</w:t>
      </w:r>
    </w:p>
    <w:p w:rsidR="00760B96" w:rsidRPr="00E12ED7" w:rsidRDefault="00760B96" w:rsidP="00C445A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E12ED7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Zamawiający z powyższego zapisu usuwa słowa „oraz gwarancji”  </w:t>
      </w:r>
      <w:r w:rsidRPr="00E12ED7">
        <w:rPr>
          <w:rFonts w:ascii="Arial" w:hAnsi="Arial" w:cs="Arial"/>
        </w:rPr>
        <w:t>W § 15 ust. 4 przybiera treść:</w:t>
      </w:r>
    </w:p>
    <w:p w:rsidR="00CF1E9E" w:rsidRPr="00E12ED7" w:rsidRDefault="00760B96" w:rsidP="004A312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E12ED7">
        <w:rPr>
          <w:rFonts w:ascii="Arial" w:hAnsi="Arial" w:cs="Arial"/>
        </w:rPr>
        <w:t>„</w:t>
      </w:r>
      <w:r w:rsidRPr="00E12ED7">
        <w:rPr>
          <w:rFonts w:ascii="Arial" w:eastAsia="Times New Roman" w:hAnsi="Arial" w:cs="Arial"/>
          <w:kern w:val="28"/>
          <w:sz w:val="20"/>
          <w:szCs w:val="20"/>
          <w:lang w:eastAsia="pl-PL"/>
        </w:rPr>
        <w:t>Pozostałe 30% zabezpieczenia należytego wykonania umowy stanowić będzie zabezpieczenie na pokrycie roszczeń Zamawiającego wynikających z tytułu  rękojmi za wady</w:t>
      </w:r>
      <w:r w:rsidR="00C445A7" w:rsidRPr="00E12ED7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</w:r>
      <w:r w:rsidRPr="00E12ED7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i zostanie zwolnione w ciągu 15 dni kalendarzowych po upływie okresu rękojmi za wady  tj. po upływie minimum 3 lat”. </w:t>
      </w:r>
    </w:p>
    <w:p w:rsidR="00CF1E9E" w:rsidRPr="00E12ED7" w:rsidRDefault="00CF1E9E" w:rsidP="00CF1E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ED7">
        <w:rPr>
          <w:rFonts w:ascii="Arial" w:hAnsi="Arial" w:cs="Arial"/>
          <w:b/>
          <w:sz w:val="24"/>
          <w:szCs w:val="24"/>
        </w:rPr>
        <w:t xml:space="preserve">   13. Pytanie Wykonawcy:</w:t>
      </w:r>
    </w:p>
    <w:p w:rsidR="00CF1E9E" w:rsidRPr="00E12ED7" w:rsidRDefault="00CF1E9E" w:rsidP="00CF1E9E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12ED7">
        <w:rPr>
          <w:rFonts w:ascii="Arial" w:hAnsi="Arial" w:cs="Arial"/>
        </w:rPr>
        <w:t>Starając się o uzyskanie zamówienia publicznego w przedmiotowym postępowaniu prosimy o wyjaśnienie następujących kwestii:</w:t>
      </w:r>
    </w:p>
    <w:p w:rsidR="00C039EE" w:rsidRPr="00E12ED7" w:rsidRDefault="00935894" w:rsidP="00935894">
      <w:pPr>
        <w:pStyle w:val="Akapitzlist"/>
        <w:numPr>
          <w:ilvl w:val="4"/>
          <w:numId w:val="3"/>
        </w:numPr>
        <w:tabs>
          <w:tab w:val="clear" w:pos="2160"/>
          <w:tab w:val="num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Przedmiar robót – pozycje: 62, 88, 96, 103, 109, 123, 133, 142, 151, 160, 172 – ilości zbrojenia podane w tych pozycjach nie zgadzają się z ilościami zbrojenia w wykazach stali. Prosimy o wskazanie, które wartości są prawidłowe.</w:t>
      </w:r>
    </w:p>
    <w:p w:rsidR="004A312C" w:rsidRPr="00E12ED7" w:rsidRDefault="004A312C" w:rsidP="004A312C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b/>
          <w:sz w:val="20"/>
          <w:szCs w:val="20"/>
        </w:rPr>
      </w:pPr>
    </w:p>
    <w:p w:rsidR="004A312C" w:rsidRPr="00E12ED7" w:rsidRDefault="004A312C" w:rsidP="00935894">
      <w:pPr>
        <w:pStyle w:val="Akapitzlist"/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935894" w:rsidRPr="00E12ED7" w:rsidRDefault="00935894" w:rsidP="00935894">
      <w:pPr>
        <w:pStyle w:val="Akapitzlist"/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lastRenderedPageBreak/>
        <w:t xml:space="preserve"> Odpowiedź Zamawiającego:</w:t>
      </w:r>
    </w:p>
    <w:p w:rsidR="006E4FCF" w:rsidRPr="006E4FCF" w:rsidRDefault="006E4FCF" w:rsidP="006E4FCF">
      <w:p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E4FCF">
        <w:rPr>
          <w:rFonts w:ascii="Arial" w:eastAsia="Calibri" w:hAnsi="Arial" w:cs="Arial"/>
          <w:sz w:val="20"/>
          <w:szCs w:val="20"/>
        </w:rPr>
        <w:t xml:space="preserve">    </w:t>
      </w:r>
      <w:r w:rsidRPr="00E12ED7">
        <w:rPr>
          <w:rFonts w:ascii="Arial" w:eastAsia="Calibri" w:hAnsi="Arial" w:cs="Arial"/>
          <w:sz w:val="20"/>
          <w:szCs w:val="20"/>
        </w:rPr>
        <w:t xml:space="preserve"> </w:t>
      </w:r>
      <w:r w:rsidRPr="006E4FCF">
        <w:rPr>
          <w:rFonts w:ascii="Arial" w:eastAsia="Calibri" w:hAnsi="Arial" w:cs="Arial"/>
          <w:bCs/>
          <w:sz w:val="20"/>
          <w:szCs w:val="20"/>
        </w:rPr>
        <w:t xml:space="preserve">W przedmiarze uzupełniającym Nr 3 wykonano zestawienie różnicowe w zakresie stali zbrojeniowej oraz konstrukcyjnej zgodnie z uzupełnionymi i poprawionymi zestawieniami. </w:t>
      </w:r>
    </w:p>
    <w:p w:rsidR="00935894" w:rsidRPr="00E12ED7" w:rsidRDefault="00935894" w:rsidP="00935894">
      <w:pPr>
        <w:pStyle w:val="Akapitzlist"/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935894" w:rsidRPr="00E12ED7" w:rsidRDefault="00935894" w:rsidP="00935894">
      <w:pPr>
        <w:pStyle w:val="Akapitzlist"/>
        <w:numPr>
          <w:ilvl w:val="4"/>
          <w:numId w:val="3"/>
        </w:numPr>
        <w:tabs>
          <w:tab w:val="left" w:pos="851"/>
        </w:tabs>
        <w:spacing w:after="0" w:line="360" w:lineRule="auto"/>
        <w:ind w:hanging="1593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Rysunek K6, konstrukcja – prosimy o wykaz stali dla tego rysunki.</w:t>
      </w:r>
    </w:p>
    <w:p w:rsidR="00935894" w:rsidRPr="00E12ED7" w:rsidRDefault="00935894" w:rsidP="00935894">
      <w:pPr>
        <w:pStyle w:val="Akapitzlist"/>
        <w:tabs>
          <w:tab w:val="left" w:pos="851"/>
        </w:tabs>
        <w:spacing w:after="0" w:line="360" w:lineRule="auto"/>
        <w:ind w:left="2160" w:hanging="1309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>Odpowiedź Zamawiającego:</w:t>
      </w:r>
    </w:p>
    <w:p w:rsidR="00CF5940" w:rsidRPr="00E12ED7" w:rsidRDefault="00CF5940" w:rsidP="00935894">
      <w:pPr>
        <w:pStyle w:val="Akapitzlist"/>
        <w:tabs>
          <w:tab w:val="left" w:pos="851"/>
        </w:tabs>
        <w:spacing w:after="0" w:line="360" w:lineRule="auto"/>
        <w:ind w:left="2160" w:hanging="1309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W załączeniu brakujący wykaz – wykaz nr 6.</w:t>
      </w:r>
    </w:p>
    <w:p w:rsidR="00CF5940" w:rsidRPr="00E12ED7" w:rsidRDefault="00CF5940" w:rsidP="00935894">
      <w:pPr>
        <w:pStyle w:val="Akapitzlist"/>
        <w:tabs>
          <w:tab w:val="left" w:pos="851"/>
        </w:tabs>
        <w:spacing w:after="0" w:line="360" w:lineRule="auto"/>
        <w:ind w:left="2160" w:hanging="1309"/>
        <w:jc w:val="both"/>
        <w:rPr>
          <w:rFonts w:ascii="Arial" w:eastAsia="Calibri" w:hAnsi="Arial" w:cs="Arial"/>
          <w:sz w:val="20"/>
          <w:szCs w:val="20"/>
        </w:rPr>
      </w:pPr>
    </w:p>
    <w:p w:rsidR="00935894" w:rsidRPr="00E12ED7" w:rsidRDefault="00935894" w:rsidP="00935894">
      <w:pPr>
        <w:tabs>
          <w:tab w:val="left" w:pos="851"/>
        </w:tabs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3. Prosimy o przesłanie wykaz</w:t>
      </w:r>
      <w:r w:rsidR="00986DBB" w:rsidRPr="00E12ED7">
        <w:rPr>
          <w:rFonts w:ascii="Arial" w:eastAsia="Calibri" w:hAnsi="Arial" w:cs="Arial"/>
          <w:sz w:val="20"/>
          <w:szCs w:val="20"/>
        </w:rPr>
        <w:t>u stali nr 17.</w:t>
      </w:r>
    </w:p>
    <w:p w:rsidR="00986DBB" w:rsidRPr="00E12ED7" w:rsidRDefault="00986DBB" w:rsidP="00986DBB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ab/>
        <w:t xml:space="preserve">  Odpowiedź Zamawiającego:</w:t>
      </w:r>
    </w:p>
    <w:p w:rsidR="00CF5940" w:rsidRPr="00E12ED7" w:rsidRDefault="00CF5940" w:rsidP="00CF5940">
      <w:pPr>
        <w:pStyle w:val="Akapitzlist"/>
        <w:tabs>
          <w:tab w:val="left" w:pos="851"/>
        </w:tabs>
        <w:spacing w:after="0" w:line="360" w:lineRule="auto"/>
        <w:ind w:left="2160" w:hanging="1309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W załączeniu brakujący wykaz – wykaz nr 17.</w:t>
      </w:r>
    </w:p>
    <w:p w:rsidR="00986DBB" w:rsidRPr="00E12ED7" w:rsidRDefault="00986DBB" w:rsidP="00986DBB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86DBB" w:rsidRPr="00E12ED7" w:rsidRDefault="00986DBB" w:rsidP="00986DBB">
      <w:pPr>
        <w:pStyle w:val="Akapitzlist"/>
        <w:tabs>
          <w:tab w:val="left" w:pos="709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>4. Rysunek K6, konstrukcja – czy konieczne jest zastosowanie betonu B25 W4 i czy można zastosować beton B25.</w:t>
      </w:r>
    </w:p>
    <w:p w:rsidR="00986DBB" w:rsidRPr="00E12ED7" w:rsidRDefault="00986DBB" w:rsidP="00986DBB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12ED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B67349"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12ED7">
        <w:rPr>
          <w:rFonts w:ascii="Arial" w:eastAsia="Calibri" w:hAnsi="Arial" w:cs="Arial"/>
          <w:b/>
          <w:sz w:val="20"/>
          <w:szCs w:val="20"/>
        </w:rPr>
        <w:t>Odpowiedź Zamawiającego:</w:t>
      </w:r>
    </w:p>
    <w:p w:rsidR="00986DBB" w:rsidRPr="00E12ED7" w:rsidRDefault="00986DBB" w:rsidP="00986DBB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        </w:t>
      </w:r>
      <w:r w:rsidR="00CF5940" w:rsidRPr="00E12ED7">
        <w:rPr>
          <w:rFonts w:ascii="Arial" w:eastAsia="Calibri" w:hAnsi="Arial" w:cs="Arial"/>
          <w:sz w:val="20"/>
          <w:szCs w:val="20"/>
        </w:rPr>
        <w:t xml:space="preserve">    </w:t>
      </w:r>
      <w:r w:rsidR="006E4FCF" w:rsidRPr="00E12ED7">
        <w:rPr>
          <w:rFonts w:ascii="Arial" w:eastAsia="Calibri" w:hAnsi="Arial" w:cs="Arial"/>
          <w:sz w:val="20"/>
          <w:szCs w:val="20"/>
        </w:rPr>
        <w:t xml:space="preserve"> </w:t>
      </w:r>
      <w:r w:rsidR="00CF5940" w:rsidRPr="00E12ED7">
        <w:rPr>
          <w:rFonts w:ascii="Arial" w:eastAsia="Calibri" w:hAnsi="Arial" w:cs="Arial"/>
          <w:sz w:val="20"/>
          <w:szCs w:val="20"/>
        </w:rPr>
        <w:t xml:space="preserve">  Należy zastosować beton B25.</w:t>
      </w:r>
    </w:p>
    <w:p w:rsidR="00CF5940" w:rsidRPr="00E12ED7" w:rsidRDefault="00CF5940" w:rsidP="00986DBB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86DBB" w:rsidRPr="00E12ED7" w:rsidRDefault="00986DBB" w:rsidP="00B67349">
      <w:pPr>
        <w:tabs>
          <w:tab w:val="left" w:pos="709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5. </w:t>
      </w:r>
      <w:r w:rsidR="00B67349" w:rsidRPr="00E12ED7">
        <w:rPr>
          <w:rFonts w:ascii="Arial" w:eastAsia="Calibri" w:hAnsi="Arial" w:cs="Arial"/>
          <w:sz w:val="20"/>
          <w:szCs w:val="20"/>
        </w:rPr>
        <w:t>Przedmiar robót – pozycje:186, 187 – prosimy o podanie grubości płyt g-k i o szczegółowe    rysunki dotyczące obudowy z płyt g-k i ścianek działowych GR.</w:t>
      </w:r>
    </w:p>
    <w:p w:rsidR="00986DBB" w:rsidRPr="00E12ED7" w:rsidRDefault="00B67349" w:rsidP="00B67349">
      <w:pPr>
        <w:tabs>
          <w:tab w:val="left" w:pos="851"/>
        </w:tabs>
        <w:spacing w:after="0" w:line="360" w:lineRule="auto"/>
        <w:ind w:left="567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 xml:space="preserve">     Odpowiedź Zamawiającego:</w:t>
      </w:r>
    </w:p>
    <w:p w:rsidR="00031ABF" w:rsidRPr="00E12ED7" w:rsidRDefault="00CF5940" w:rsidP="00916BBC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     Grubość płyt g-k – 12,5 mm. Na rozwiązaniach systemowych danego producenta płyt- </w:t>
      </w:r>
      <w:r w:rsidR="00916BBC" w:rsidRPr="00E12ED7">
        <w:rPr>
          <w:rFonts w:ascii="Arial" w:eastAsia="Calibri" w:hAnsi="Arial" w:cs="Arial"/>
          <w:sz w:val="20"/>
          <w:szCs w:val="20"/>
        </w:rPr>
        <w:t xml:space="preserve">   </w:t>
      </w:r>
      <w:r w:rsidRPr="00E12ED7">
        <w:rPr>
          <w:rFonts w:ascii="Arial" w:eastAsia="Calibri" w:hAnsi="Arial" w:cs="Arial"/>
          <w:sz w:val="20"/>
          <w:szCs w:val="20"/>
        </w:rPr>
        <w:t xml:space="preserve">technologia wykonania robót </w:t>
      </w:r>
      <w:r w:rsidR="00916BBC" w:rsidRPr="00E12ED7">
        <w:rPr>
          <w:rFonts w:ascii="Arial" w:eastAsia="Calibri" w:hAnsi="Arial" w:cs="Arial"/>
          <w:sz w:val="20"/>
          <w:szCs w:val="20"/>
        </w:rPr>
        <w:t>wynika z przyjętych pozycji KNR.</w:t>
      </w:r>
    </w:p>
    <w:p w:rsidR="00916BBC" w:rsidRPr="00E12ED7" w:rsidRDefault="00916BBC" w:rsidP="00916BBC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</w:p>
    <w:p w:rsidR="00B67349" w:rsidRPr="00E12ED7" w:rsidRDefault="00B67349" w:rsidP="00031ABF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6. </w:t>
      </w:r>
      <w:r w:rsidR="00031ABF" w:rsidRPr="00E12ED7">
        <w:rPr>
          <w:rFonts w:ascii="Arial" w:eastAsia="Calibri" w:hAnsi="Arial" w:cs="Arial"/>
          <w:sz w:val="20"/>
          <w:szCs w:val="20"/>
        </w:rPr>
        <w:t xml:space="preserve">Przedmiar robót – pozycja  352 – prosimy o szczegółowe rysunki dotyczące uzupełnienia niezbrojonych ław i stóp fundamentowych i wykonania fundamentów pod ścianki oporowe dla </w:t>
      </w:r>
      <w:proofErr w:type="spellStart"/>
      <w:r w:rsidR="00031ABF" w:rsidRPr="00E12ED7">
        <w:rPr>
          <w:rFonts w:ascii="Arial" w:eastAsia="Calibri" w:hAnsi="Arial" w:cs="Arial"/>
          <w:sz w:val="20"/>
          <w:szCs w:val="20"/>
        </w:rPr>
        <w:t>doświetlaczy</w:t>
      </w:r>
      <w:proofErr w:type="spellEnd"/>
      <w:r w:rsidR="00031ABF" w:rsidRPr="00E12ED7">
        <w:rPr>
          <w:rFonts w:ascii="Arial" w:eastAsia="Calibri" w:hAnsi="Arial" w:cs="Arial"/>
          <w:sz w:val="20"/>
          <w:szCs w:val="20"/>
        </w:rPr>
        <w:t xml:space="preserve"> piwnic.</w:t>
      </w:r>
    </w:p>
    <w:p w:rsidR="00031ABF" w:rsidRPr="00E12ED7" w:rsidRDefault="00031ABF" w:rsidP="00031ABF">
      <w:pPr>
        <w:tabs>
          <w:tab w:val="left" w:pos="851"/>
        </w:tabs>
        <w:spacing w:after="0" w:line="360" w:lineRule="auto"/>
        <w:ind w:left="567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 xml:space="preserve">     Odpowiedź Zamawiającego:</w:t>
      </w:r>
    </w:p>
    <w:p w:rsidR="00C603F5" w:rsidRPr="00E12ED7" w:rsidRDefault="00916BBC" w:rsidP="004A312C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     Pozycja dotyczy wykonania płyty dennej z betonu B-20 gr. 15 cm </w:t>
      </w:r>
      <w:proofErr w:type="spellStart"/>
      <w:r w:rsidRPr="00E12ED7">
        <w:rPr>
          <w:rFonts w:ascii="Arial" w:eastAsia="Calibri" w:hAnsi="Arial" w:cs="Arial"/>
          <w:sz w:val="20"/>
          <w:szCs w:val="20"/>
        </w:rPr>
        <w:t>doświetlacza</w:t>
      </w:r>
      <w:proofErr w:type="spellEnd"/>
      <w:r w:rsidRPr="00E12ED7">
        <w:rPr>
          <w:rFonts w:ascii="Arial" w:eastAsia="Calibri" w:hAnsi="Arial" w:cs="Arial"/>
          <w:sz w:val="20"/>
          <w:szCs w:val="20"/>
        </w:rPr>
        <w:t xml:space="preserve">, stanowiącej jednocześnie fundament </w:t>
      </w:r>
      <w:r w:rsidR="00DB6CC3" w:rsidRPr="00E12ED7">
        <w:rPr>
          <w:rFonts w:ascii="Arial" w:eastAsia="Calibri" w:hAnsi="Arial" w:cs="Arial"/>
          <w:sz w:val="20"/>
          <w:szCs w:val="20"/>
        </w:rPr>
        <w:t>(po obwodzie) pod jego ścianki oporowe.</w:t>
      </w:r>
    </w:p>
    <w:p w:rsidR="00031ABF" w:rsidRPr="00E12ED7" w:rsidRDefault="00031ABF" w:rsidP="00031ABF">
      <w:pPr>
        <w:tabs>
          <w:tab w:val="left" w:pos="851"/>
        </w:tabs>
        <w:spacing w:after="0" w:line="360" w:lineRule="auto"/>
        <w:ind w:left="851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E12ED7">
        <w:rPr>
          <w:rFonts w:ascii="Arial" w:eastAsia="Calibri" w:hAnsi="Arial" w:cs="Arial"/>
          <w:b/>
          <w:sz w:val="24"/>
          <w:szCs w:val="24"/>
        </w:rPr>
        <w:t>14. Pytanie Wykonawcy:</w:t>
      </w:r>
    </w:p>
    <w:p w:rsidR="00031ABF" w:rsidRPr="00E12ED7" w:rsidRDefault="00031ABF" w:rsidP="00031ABF">
      <w:pPr>
        <w:tabs>
          <w:tab w:val="left" w:pos="567"/>
        </w:tabs>
        <w:spacing w:after="0" w:line="360" w:lineRule="auto"/>
        <w:ind w:left="851" w:hanging="567"/>
        <w:jc w:val="both"/>
        <w:rPr>
          <w:rFonts w:ascii="Arial" w:eastAsia="Calibri" w:hAnsi="Arial" w:cs="Arial"/>
        </w:rPr>
      </w:pPr>
      <w:r w:rsidRPr="00E12ED7">
        <w:rPr>
          <w:rFonts w:ascii="Arial" w:eastAsia="Calibri" w:hAnsi="Arial" w:cs="Arial"/>
        </w:rPr>
        <w:tab/>
        <w:t>Prosimy o wyjaśnienie następujących kwestii:</w:t>
      </w:r>
    </w:p>
    <w:p w:rsidR="00031ABF" w:rsidRPr="00E12ED7" w:rsidRDefault="00031ABF" w:rsidP="00031ABF">
      <w:pPr>
        <w:pStyle w:val="Akapitzlist"/>
        <w:numPr>
          <w:ilvl w:val="5"/>
          <w:numId w:val="3"/>
        </w:numPr>
        <w:tabs>
          <w:tab w:val="clear" w:pos="2520"/>
          <w:tab w:val="num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</w:rPr>
      </w:pPr>
      <w:r w:rsidRPr="00E12ED7">
        <w:rPr>
          <w:rFonts w:ascii="Arial" w:eastAsia="Calibri" w:hAnsi="Arial" w:cs="Arial"/>
        </w:rPr>
        <w:t xml:space="preserve">Przedmiar robót – pozycja 307 – podana jest izolacja stropu pianką </w:t>
      </w:r>
      <w:proofErr w:type="spellStart"/>
      <w:r w:rsidRPr="00E12ED7">
        <w:rPr>
          <w:rFonts w:ascii="Arial" w:eastAsia="Calibri" w:hAnsi="Arial" w:cs="Arial"/>
        </w:rPr>
        <w:t>krylaminową</w:t>
      </w:r>
      <w:proofErr w:type="spellEnd"/>
      <w:r w:rsidRPr="00E12ED7">
        <w:rPr>
          <w:rFonts w:ascii="Arial" w:eastAsia="Calibri" w:hAnsi="Arial" w:cs="Arial"/>
        </w:rPr>
        <w:t xml:space="preserve">, natomiast w projekcie jest izolacja stropu wełną granulowaną. Pianka </w:t>
      </w:r>
      <w:proofErr w:type="spellStart"/>
      <w:r w:rsidRPr="00E12ED7">
        <w:rPr>
          <w:rFonts w:ascii="Arial" w:eastAsia="Calibri" w:hAnsi="Arial" w:cs="Arial"/>
        </w:rPr>
        <w:t>krylaminowa</w:t>
      </w:r>
      <w:proofErr w:type="spellEnd"/>
      <w:r w:rsidRPr="00E12ED7">
        <w:rPr>
          <w:rFonts w:ascii="Arial" w:eastAsia="Calibri" w:hAnsi="Arial" w:cs="Arial"/>
        </w:rPr>
        <w:t xml:space="preserve"> nie jest już stosowana. Jaką izolację stropu należy wykonać?</w:t>
      </w:r>
    </w:p>
    <w:p w:rsidR="008C009E" w:rsidRPr="00E12ED7" w:rsidRDefault="008C009E" w:rsidP="008C009E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b/>
          <w:sz w:val="20"/>
          <w:szCs w:val="20"/>
        </w:rPr>
      </w:pPr>
      <w:r w:rsidRPr="00E12ED7">
        <w:rPr>
          <w:rFonts w:ascii="Arial" w:eastAsia="Calibri" w:hAnsi="Arial" w:cs="Arial"/>
          <w:b/>
          <w:sz w:val="20"/>
          <w:szCs w:val="20"/>
        </w:rPr>
        <w:t>Odpowiedź Zamawiającego</w:t>
      </w:r>
      <w:r w:rsidR="00CF5940" w:rsidRPr="00E12ED7">
        <w:rPr>
          <w:rFonts w:ascii="Arial" w:eastAsia="Calibri" w:hAnsi="Arial" w:cs="Arial"/>
          <w:b/>
          <w:sz w:val="20"/>
          <w:szCs w:val="20"/>
        </w:rPr>
        <w:t>:</w:t>
      </w:r>
    </w:p>
    <w:p w:rsidR="00DB6CC3" w:rsidRPr="00E12ED7" w:rsidRDefault="00CF5940" w:rsidP="004A312C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Należy przyjąć izolację wełną mineralną granulowaną. </w:t>
      </w:r>
    </w:p>
    <w:p w:rsidR="008C009E" w:rsidRPr="00E12ED7" w:rsidRDefault="008C009E" w:rsidP="008C009E">
      <w:pPr>
        <w:pStyle w:val="Akapitzlist"/>
        <w:tabs>
          <w:tab w:val="left" w:pos="851"/>
        </w:tabs>
        <w:spacing w:after="0" w:line="360" w:lineRule="auto"/>
        <w:ind w:left="851" w:hanging="567"/>
        <w:rPr>
          <w:rFonts w:ascii="Arial" w:eastAsia="Calibri" w:hAnsi="Arial" w:cs="Arial"/>
          <w:b/>
          <w:sz w:val="24"/>
          <w:szCs w:val="24"/>
        </w:rPr>
      </w:pPr>
      <w:r w:rsidRPr="00E12ED7">
        <w:rPr>
          <w:rFonts w:ascii="Arial" w:eastAsia="Calibri" w:hAnsi="Arial" w:cs="Arial"/>
          <w:b/>
          <w:sz w:val="24"/>
          <w:szCs w:val="24"/>
        </w:rPr>
        <w:lastRenderedPageBreak/>
        <w:t>15.  Pytanie Wykonawcy:</w:t>
      </w:r>
    </w:p>
    <w:p w:rsidR="008C009E" w:rsidRPr="00E12ED7" w:rsidRDefault="008C009E" w:rsidP="008C009E">
      <w:pPr>
        <w:pStyle w:val="Akapitzlist"/>
        <w:tabs>
          <w:tab w:val="left" w:pos="851"/>
        </w:tabs>
        <w:spacing w:after="0" w:line="360" w:lineRule="auto"/>
        <w:ind w:left="851" w:hanging="567"/>
        <w:jc w:val="both"/>
        <w:rPr>
          <w:rFonts w:ascii="Arial" w:eastAsia="Calibri" w:hAnsi="Arial" w:cs="Arial"/>
        </w:rPr>
      </w:pPr>
      <w:r w:rsidRPr="00E12ED7">
        <w:rPr>
          <w:rFonts w:ascii="Arial" w:eastAsia="Calibri" w:hAnsi="Arial" w:cs="Arial"/>
          <w:b/>
        </w:rPr>
        <w:t xml:space="preserve">    </w:t>
      </w:r>
      <w:r w:rsidRPr="00E12ED7">
        <w:rPr>
          <w:rFonts w:ascii="Arial" w:eastAsia="Calibri" w:hAnsi="Arial" w:cs="Arial"/>
        </w:rPr>
        <w:t>Po analizie dokumentacji projektowej prosimy o wyjaśnienie:</w:t>
      </w:r>
    </w:p>
    <w:p w:rsidR="008C009E" w:rsidRPr="00E12ED7" w:rsidRDefault="008C009E" w:rsidP="008C009E">
      <w:pPr>
        <w:pStyle w:val="Akapitzlist"/>
        <w:numPr>
          <w:ilvl w:val="6"/>
          <w:numId w:val="3"/>
        </w:numPr>
        <w:tabs>
          <w:tab w:val="clear" w:pos="2880"/>
          <w:tab w:val="num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</w:rPr>
      </w:pPr>
      <w:r w:rsidRPr="00E12ED7">
        <w:rPr>
          <w:rFonts w:ascii="Arial" w:eastAsia="Calibri" w:hAnsi="Arial" w:cs="Arial"/>
        </w:rPr>
        <w:t xml:space="preserve">Brak dokumentacji projektowej – projekt wykonawczy instalacji wentylacji </w:t>
      </w:r>
      <w:r w:rsidR="00E12ED7" w:rsidRPr="00E12ED7">
        <w:rPr>
          <w:rFonts w:ascii="Arial" w:eastAsia="Calibri" w:hAnsi="Arial" w:cs="Arial"/>
        </w:rPr>
        <w:br/>
      </w:r>
      <w:r w:rsidRPr="00E12ED7">
        <w:rPr>
          <w:rFonts w:ascii="Arial" w:eastAsia="Calibri" w:hAnsi="Arial" w:cs="Arial"/>
        </w:rPr>
        <w:t>i klimatyzacji. Jest on niezbędny do wykonania prawidłowej wyceny, dlatego prosimy o udostępnienie w/w dokumentacji.</w:t>
      </w:r>
    </w:p>
    <w:p w:rsidR="008C009E" w:rsidRPr="00E12ED7" w:rsidRDefault="00C603F5" w:rsidP="00C603F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12ED7"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8C009E" w:rsidRPr="00E12ED7">
        <w:rPr>
          <w:rFonts w:ascii="Arial" w:eastAsia="Calibri" w:hAnsi="Arial" w:cs="Arial"/>
          <w:b/>
          <w:sz w:val="20"/>
          <w:szCs w:val="20"/>
        </w:rPr>
        <w:t xml:space="preserve">  </w:t>
      </w:r>
      <w:r w:rsidR="008C009E" w:rsidRPr="00E12ED7">
        <w:rPr>
          <w:rFonts w:ascii="Arial" w:eastAsia="Calibri" w:hAnsi="Arial" w:cs="Arial"/>
          <w:b/>
          <w:sz w:val="20"/>
          <w:szCs w:val="20"/>
          <w:u w:val="single"/>
        </w:rPr>
        <w:t>Odpowiedź Zamawiającego</w:t>
      </w:r>
      <w:r w:rsidR="007528E0" w:rsidRPr="00E12ED7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:rsidR="007528E0" w:rsidRPr="00E12ED7" w:rsidRDefault="00C603F5" w:rsidP="004A312C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603F5">
        <w:rPr>
          <w:rFonts w:ascii="Arial" w:eastAsia="Calibri" w:hAnsi="Arial" w:cs="Arial"/>
          <w:sz w:val="20"/>
          <w:szCs w:val="20"/>
        </w:rPr>
        <w:t>Dokumentację uzupełniono. Uzupełnienie NR.1</w:t>
      </w:r>
    </w:p>
    <w:p w:rsidR="004A312C" w:rsidRPr="00E12ED7" w:rsidRDefault="004A312C" w:rsidP="004A312C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42EB8" w:rsidRPr="00E12ED7" w:rsidRDefault="004A690A" w:rsidP="004A312C">
      <w:pPr>
        <w:ind w:left="1134" w:hanging="1134"/>
        <w:jc w:val="both"/>
        <w:rPr>
          <w:rFonts w:ascii="Arial" w:eastAsia="Calibri" w:hAnsi="Arial" w:cs="Arial"/>
          <w:b/>
          <w:u w:val="single"/>
        </w:rPr>
      </w:pPr>
      <w:r w:rsidRPr="00E12ED7">
        <w:rPr>
          <w:rFonts w:ascii="Arial" w:eastAsia="Calibri" w:hAnsi="Arial" w:cs="Arial"/>
          <w:sz w:val="20"/>
          <w:szCs w:val="20"/>
        </w:rPr>
        <w:t xml:space="preserve"> </w:t>
      </w:r>
      <w:r w:rsidR="00613901" w:rsidRPr="00E12ED7">
        <w:rPr>
          <w:rFonts w:ascii="Arial" w:eastAsia="Calibri" w:hAnsi="Arial" w:cs="Arial"/>
          <w:sz w:val="20"/>
          <w:szCs w:val="20"/>
          <w:u w:val="single"/>
        </w:rPr>
        <w:t>U</w:t>
      </w:r>
      <w:r w:rsidR="00613901" w:rsidRPr="00E12ED7">
        <w:rPr>
          <w:rFonts w:ascii="Arial" w:eastAsia="Calibri" w:hAnsi="Arial" w:cs="Arial"/>
          <w:b/>
          <w:sz w:val="20"/>
          <w:szCs w:val="20"/>
          <w:u w:val="single"/>
        </w:rPr>
        <w:t>WAGA!</w:t>
      </w:r>
      <w:r w:rsidR="00613901" w:rsidRPr="00E12ED7">
        <w:rPr>
          <w:rFonts w:ascii="Arial" w:eastAsia="Calibri" w:hAnsi="Arial" w:cs="Arial"/>
          <w:b/>
          <w:sz w:val="20"/>
          <w:szCs w:val="20"/>
        </w:rPr>
        <w:t>:</w:t>
      </w:r>
      <w:r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 xml:space="preserve">ODPOWIEDZI NA ZAPYTANIA WYKONAWCÓW </w:t>
      </w:r>
      <w:r w:rsidR="009F3B0B" w:rsidRPr="00E12ED7">
        <w:rPr>
          <w:rFonts w:ascii="Arial" w:eastAsia="Calibri" w:hAnsi="Arial" w:cs="Arial"/>
          <w:b/>
          <w:sz w:val="20"/>
          <w:szCs w:val="20"/>
        </w:rPr>
        <w:t>WPROWADZON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>E</w:t>
      </w:r>
      <w:r w:rsidR="006F229A" w:rsidRPr="00E12ED7">
        <w:rPr>
          <w:rFonts w:ascii="Arial" w:eastAsia="Calibri" w:hAnsi="Arial" w:cs="Arial"/>
          <w:b/>
          <w:sz w:val="20"/>
          <w:szCs w:val="20"/>
        </w:rPr>
        <w:t xml:space="preserve"> NINIEJSZYM PISMEM</w:t>
      </w:r>
      <w:r w:rsidR="00731DEA" w:rsidRPr="00E12ED7">
        <w:rPr>
          <w:rFonts w:ascii="Arial" w:eastAsia="Calibri" w:hAnsi="Arial" w:cs="Arial"/>
          <w:b/>
          <w:sz w:val="20"/>
          <w:szCs w:val="20"/>
        </w:rPr>
        <w:t xml:space="preserve"> JEST DLA WYKONAWCÓW</w:t>
      </w:r>
      <w:r w:rsidR="00731DEA" w:rsidRPr="00E12ED7">
        <w:rPr>
          <w:rFonts w:ascii="Arial" w:eastAsia="Calibri" w:hAnsi="Arial" w:cs="Arial"/>
          <w:b/>
        </w:rPr>
        <w:t xml:space="preserve"> WIĄŻĄC</w:t>
      </w:r>
      <w:r w:rsidR="000570DC" w:rsidRPr="00E12ED7">
        <w:rPr>
          <w:rFonts w:ascii="Arial" w:eastAsia="Calibri" w:hAnsi="Arial" w:cs="Arial"/>
          <w:b/>
        </w:rPr>
        <w:t>E</w:t>
      </w:r>
      <w:r w:rsidR="00B375A3" w:rsidRPr="00E12ED7">
        <w:rPr>
          <w:rFonts w:ascii="Arial" w:eastAsia="Calibri" w:hAnsi="Arial" w:cs="Arial"/>
          <w:b/>
        </w:rPr>
        <w:t xml:space="preserve">, </w:t>
      </w:r>
      <w:r w:rsidR="00B375A3" w:rsidRPr="00E12ED7">
        <w:rPr>
          <w:rFonts w:ascii="Arial" w:eastAsia="Calibri" w:hAnsi="Arial" w:cs="Arial"/>
          <w:b/>
          <w:u w:val="single"/>
        </w:rPr>
        <w:t xml:space="preserve">NALEŻY JE UWZGLĘDNIĆ </w:t>
      </w:r>
      <w:r w:rsidR="00285B07" w:rsidRPr="00E12ED7">
        <w:rPr>
          <w:rFonts w:ascii="Arial" w:eastAsia="Calibri" w:hAnsi="Arial" w:cs="Arial"/>
          <w:b/>
          <w:u w:val="single"/>
        </w:rPr>
        <w:br/>
      </w:r>
      <w:r w:rsidR="00B375A3" w:rsidRPr="00E12ED7">
        <w:rPr>
          <w:rFonts w:ascii="Arial" w:eastAsia="Calibri" w:hAnsi="Arial" w:cs="Arial"/>
          <w:b/>
          <w:u w:val="single"/>
        </w:rPr>
        <w:t>W TREŚCI OFERTY</w:t>
      </w:r>
      <w:r w:rsidR="006F229A" w:rsidRPr="00E12ED7">
        <w:rPr>
          <w:rFonts w:ascii="Arial" w:eastAsia="Calibri" w:hAnsi="Arial" w:cs="Arial"/>
          <w:b/>
          <w:u w:val="single"/>
        </w:rPr>
        <w:t>.</w:t>
      </w:r>
    </w:p>
    <w:p w:rsidR="004A312C" w:rsidRPr="00E12ED7" w:rsidRDefault="004A312C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</w:p>
    <w:p w:rsidR="004A690A" w:rsidRPr="00E12ED7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E12ED7">
        <w:rPr>
          <w:rFonts w:ascii="Arial" w:eastAsia="Calibri" w:hAnsi="Arial" w:cs="Arial"/>
          <w:b/>
          <w:sz w:val="22"/>
          <w:szCs w:val="22"/>
        </w:rPr>
        <w:t>W związku ze zmianą treści Specyfikacji Istotnych Warunków Zamówienia oraz  niezbędnością dodatkowego czasu na wprowadzenie zmian w ofertach, Zamawiający na podstawie art. 38 ust. 6 ww. ustawy  przedłuża termin składania ofert.</w:t>
      </w:r>
    </w:p>
    <w:p w:rsidR="004A690A" w:rsidRPr="00E12ED7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E12ED7">
        <w:rPr>
          <w:rFonts w:ascii="Arial" w:eastAsia="Calibri" w:hAnsi="Arial" w:cs="Arial"/>
          <w:b/>
          <w:sz w:val="22"/>
          <w:szCs w:val="22"/>
        </w:rPr>
        <w:t xml:space="preserve">Nowy termin składania ofert upływa </w:t>
      </w:r>
      <w:r w:rsidR="004A312C" w:rsidRPr="00E12ED7">
        <w:rPr>
          <w:rFonts w:ascii="Arial" w:eastAsia="Calibri" w:hAnsi="Arial" w:cs="Arial"/>
          <w:b/>
          <w:sz w:val="22"/>
          <w:szCs w:val="22"/>
        </w:rPr>
        <w:t xml:space="preserve"> 08.03.</w:t>
      </w:r>
      <w:r w:rsidRPr="00E12ED7">
        <w:rPr>
          <w:rFonts w:ascii="Arial" w:eastAsia="Calibri" w:hAnsi="Arial" w:cs="Arial"/>
          <w:b/>
          <w:sz w:val="22"/>
          <w:szCs w:val="22"/>
        </w:rPr>
        <w:t xml:space="preserve"> 2013 o godz.10:00</w:t>
      </w:r>
    </w:p>
    <w:p w:rsidR="004A690A" w:rsidRPr="00E12ED7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E12ED7">
        <w:rPr>
          <w:rFonts w:ascii="Arial" w:eastAsia="Calibri" w:hAnsi="Arial" w:cs="Arial"/>
          <w:b/>
          <w:sz w:val="22"/>
          <w:szCs w:val="22"/>
        </w:rPr>
        <w:t xml:space="preserve">Otwarcie ofert nastąpi w dniu </w:t>
      </w:r>
      <w:r w:rsidR="004A312C" w:rsidRPr="00E12ED7">
        <w:rPr>
          <w:rFonts w:ascii="Arial" w:eastAsia="Calibri" w:hAnsi="Arial" w:cs="Arial"/>
          <w:b/>
          <w:sz w:val="22"/>
          <w:szCs w:val="22"/>
        </w:rPr>
        <w:t>08.03.</w:t>
      </w:r>
      <w:r w:rsidRPr="00E12ED7">
        <w:rPr>
          <w:rFonts w:ascii="Arial" w:eastAsia="Calibri" w:hAnsi="Arial" w:cs="Arial"/>
          <w:b/>
          <w:sz w:val="22"/>
          <w:szCs w:val="22"/>
        </w:rPr>
        <w:t>2013r. o godz. 10:30.</w:t>
      </w:r>
    </w:p>
    <w:p w:rsidR="004A690A" w:rsidRPr="00E12ED7" w:rsidRDefault="004A690A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  <w:r w:rsidRPr="00E12ED7">
        <w:rPr>
          <w:rFonts w:ascii="Arial" w:eastAsia="Calibri" w:hAnsi="Arial" w:cs="Arial"/>
          <w:b/>
          <w:sz w:val="22"/>
          <w:szCs w:val="22"/>
        </w:rPr>
        <w:t xml:space="preserve">Termin związania oferta wynosi 60 dni i upływa w dniu </w:t>
      </w:r>
      <w:r w:rsidR="004A312C" w:rsidRPr="00E12ED7">
        <w:rPr>
          <w:rFonts w:ascii="Arial" w:eastAsia="Calibri" w:hAnsi="Arial" w:cs="Arial"/>
          <w:b/>
          <w:sz w:val="22"/>
          <w:szCs w:val="22"/>
        </w:rPr>
        <w:t>06.05.2013r.</w:t>
      </w:r>
    </w:p>
    <w:p w:rsidR="004A690A" w:rsidRPr="00E12ED7" w:rsidRDefault="004A690A" w:rsidP="004A690A">
      <w:pPr>
        <w:jc w:val="both"/>
        <w:rPr>
          <w:rFonts w:ascii="Arial" w:eastAsia="Calibri" w:hAnsi="Arial" w:cs="Arial"/>
          <w:b/>
          <w:lang w:eastAsia="pl-PL"/>
        </w:rPr>
      </w:pPr>
      <w:r w:rsidRPr="00E12ED7">
        <w:rPr>
          <w:rFonts w:ascii="Arial" w:eastAsia="Calibri" w:hAnsi="Arial" w:cs="Arial"/>
          <w:b/>
          <w:lang w:eastAsia="pl-PL"/>
        </w:rPr>
        <w:t>Pozostałe zapisy SIWZ nie ulegają zmianie.</w:t>
      </w:r>
    </w:p>
    <w:p w:rsidR="00FD280E" w:rsidRPr="00E12ED7" w:rsidRDefault="000570DC" w:rsidP="00751061">
      <w:pPr>
        <w:ind w:hanging="360"/>
        <w:jc w:val="both"/>
        <w:rPr>
          <w:rFonts w:ascii="Arial" w:eastAsia="Calibri" w:hAnsi="Arial" w:cs="Arial"/>
          <w:b/>
        </w:rPr>
      </w:pPr>
      <w:r w:rsidRPr="00E12ED7">
        <w:rPr>
          <w:rFonts w:ascii="Arial" w:eastAsia="Calibri" w:hAnsi="Arial" w:cs="Arial"/>
          <w:b/>
        </w:rPr>
        <w:t xml:space="preserve">      Powyższe odpowiedzi obowiązują</w:t>
      </w:r>
      <w:r w:rsidR="00FD280E" w:rsidRPr="00E12ED7">
        <w:rPr>
          <w:rFonts w:ascii="Arial" w:eastAsia="Calibri" w:hAnsi="Arial" w:cs="Arial"/>
          <w:b/>
        </w:rPr>
        <w:t xml:space="preserve"> od dnia zamieszczenia na stronie </w:t>
      </w:r>
      <w:r w:rsidR="00D72DFF" w:rsidRPr="00E12ED7">
        <w:rPr>
          <w:rFonts w:ascii="Arial" w:eastAsia="Calibri" w:hAnsi="Arial" w:cs="Arial"/>
          <w:b/>
        </w:rPr>
        <w:t xml:space="preserve">internetowej </w:t>
      </w:r>
      <w:r w:rsidR="00613901" w:rsidRPr="00E12ED7">
        <w:rPr>
          <w:rFonts w:ascii="Arial" w:eastAsia="Calibri" w:hAnsi="Arial" w:cs="Arial"/>
          <w:b/>
        </w:rPr>
        <w:t xml:space="preserve">Zamawiającego: </w:t>
      </w:r>
      <w:hyperlink r:id="rId10" w:history="1">
        <w:r w:rsidR="00613901" w:rsidRPr="00E12ED7">
          <w:rPr>
            <w:rStyle w:val="Hipercze"/>
            <w:rFonts w:ascii="Arial" w:eastAsia="Calibri" w:hAnsi="Arial" w:cs="Arial"/>
            <w:b/>
            <w:color w:val="auto"/>
          </w:rPr>
          <w:t>www.kopalniaguido.pl</w:t>
        </w:r>
      </w:hyperlink>
      <w:r w:rsidR="00613901" w:rsidRPr="00E12ED7">
        <w:rPr>
          <w:rFonts w:ascii="Arial" w:eastAsia="Calibri" w:hAnsi="Arial" w:cs="Arial"/>
          <w:b/>
        </w:rPr>
        <w:t xml:space="preserve">  </w:t>
      </w:r>
      <w:r w:rsidR="00FD280E" w:rsidRPr="00E12ED7">
        <w:rPr>
          <w:rFonts w:ascii="Arial" w:eastAsia="Calibri" w:hAnsi="Arial" w:cs="Arial"/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12ED7" w:rsidRPr="00E12ED7" w:rsidTr="0060220F">
        <w:tc>
          <w:tcPr>
            <w:tcW w:w="9286" w:type="dxa"/>
          </w:tcPr>
          <w:p w:rsidR="004A690A" w:rsidRPr="00E12ED7" w:rsidRDefault="00DB6CC3" w:rsidP="00DB6CC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Załączniki do niniejszych odpowiedzi:</w:t>
            </w:r>
          </w:p>
          <w:p w:rsidR="00C603F5" w:rsidRPr="00E12ED7" w:rsidRDefault="00C603F5" w:rsidP="00C603F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stali nr 5</w:t>
            </w:r>
          </w:p>
          <w:p w:rsidR="00C603F5" w:rsidRPr="00E12ED7" w:rsidRDefault="00C603F5" w:rsidP="00C603F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Wykaz stali nr 6</w:t>
            </w:r>
          </w:p>
          <w:p w:rsidR="00C603F5" w:rsidRPr="00E12ED7" w:rsidRDefault="00C603F5" w:rsidP="00C603F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stali nr 17</w:t>
            </w:r>
          </w:p>
          <w:p w:rsidR="00C603F5" w:rsidRPr="00E12ED7" w:rsidRDefault="00C603F5" w:rsidP="00C603F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Przedmiar uzupełniający nr 2, nr 3, nr 4.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="004A312C"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A690A" w:rsidRPr="00E12ED7" w:rsidRDefault="004A690A" w:rsidP="004A69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ZATWIERDZAM: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ZKWK GUIDO w ZABRZU  Dyrektor</w:t>
            </w:r>
          </w:p>
          <w:p w:rsidR="004A690A" w:rsidRPr="002042F0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</w:t>
            </w:r>
            <w:r w:rsidR="00E12ED7"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:rsidR="004A690A" w:rsidRPr="002042F0" w:rsidRDefault="002042F0" w:rsidP="002042F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04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13.02.2013.</w:t>
            </w:r>
            <w:r w:rsidRPr="002042F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42F0">
              <w:rPr>
                <w:rFonts w:ascii="Arial" w:eastAsia="Times New Roman" w:hAnsi="Arial" w:cs="Arial"/>
                <w:b/>
                <w:lang w:eastAsia="pl-PL"/>
              </w:rPr>
              <w:t>Bartłomiej Szewczyk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(data i podpis Kierownik</w:t>
            </w:r>
            <w:bookmarkStart w:id="0" w:name="_GoBack"/>
            <w:bookmarkEnd w:id="0"/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Zamawiającego)</w:t>
            </w:r>
          </w:p>
        </w:tc>
      </w:tr>
      <w:tr w:rsidR="00E12ED7" w:rsidRPr="00E12ED7" w:rsidTr="0075379D">
        <w:trPr>
          <w:trHeight w:val="1725"/>
        </w:trPr>
        <w:tc>
          <w:tcPr>
            <w:tcW w:w="9286" w:type="dxa"/>
          </w:tcPr>
          <w:p w:rsidR="003D08C5" w:rsidRPr="00E12ED7" w:rsidRDefault="003D08C5" w:rsidP="0075106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A690A" w:rsidRPr="00E12ED7" w:rsidRDefault="004A690A" w:rsidP="00E12ED7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4A690A" w:rsidRPr="00E12ED7" w:rsidSect="007D5FBE">
      <w:headerReference w:type="default" r:id="rId11"/>
      <w:footerReference w:type="default" r:id="rId12"/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24" w:rsidRDefault="001F6D24" w:rsidP="000A6C1D">
      <w:pPr>
        <w:spacing w:after="0" w:line="240" w:lineRule="auto"/>
      </w:pPr>
      <w:r>
        <w:separator/>
      </w:r>
    </w:p>
  </w:endnote>
  <w:endnote w:type="continuationSeparator" w:id="0">
    <w:p w:rsidR="001F6D24" w:rsidRDefault="001F6D24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Pr="000A6C1D" w:rsidRDefault="007405A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7405AD" w:rsidRPr="000A6C1D" w:rsidRDefault="007405A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>„Rewitalizacja obiektów poprzemysłowych Gminy Zabrze wraz z adaptacją na cele kulturalne, turystyczne i oświatowe”</w:t>
    </w:r>
    <w:r w:rsidR="002E5820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24" w:rsidRDefault="001F6D24" w:rsidP="000A6C1D">
      <w:pPr>
        <w:spacing w:after="0" w:line="240" w:lineRule="auto"/>
      </w:pPr>
      <w:r>
        <w:separator/>
      </w:r>
    </w:p>
  </w:footnote>
  <w:footnote w:type="continuationSeparator" w:id="0">
    <w:p w:rsidR="001F6D24" w:rsidRDefault="001F6D24" w:rsidP="000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Default="001F6D24">
    <w:pPr>
      <w:pStyle w:val="Nagwek"/>
    </w:pPr>
    <w:sdt>
      <w:sdtPr>
        <w:id w:val="-1834280940"/>
        <w:docPartObj>
          <w:docPartGallery w:val="Page Numbers (Margins)"/>
          <w:docPartUnique/>
        </w:docPartObj>
      </w:sdtPr>
      <w:sdtEndPr/>
      <w:sdtContent>
        <w:r w:rsidR="007405A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1D95E1" wp14:editId="2C0B90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5AD" w:rsidRDefault="0074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042F0" w:rsidRPr="002042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Osg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f4fw6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405AD" w:rsidRDefault="0074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042F0" w:rsidRPr="002042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05AD" w:rsidRPr="007F116F">
      <w:rPr>
        <w:rFonts w:ascii="Arial" w:hAnsi="Arial" w:cs="Arial"/>
        <w:noProof/>
      </w:rPr>
      <w:drawing>
        <wp:inline distT="0" distB="0" distL="0" distR="0" wp14:anchorId="52B5A427" wp14:editId="1D673CB8">
          <wp:extent cx="5760720" cy="979805"/>
          <wp:effectExtent l="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92"/>
        </w:tabs>
        <w:ind w:left="1272" w:firstLine="0"/>
      </w:pPr>
    </w:lvl>
    <w:lvl w:ilvl="1">
      <w:start w:val="1"/>
      <w:numFmt w:val="decimal"/>
      <w:lvlText w:val="%2."/>
      <w:lvlJc w:val="left"/>
      <w:pPr>
        <w:tabs>
          <w:tab w:val="num" w:pos="2352"/>
        </w:tabs>
        <w:ind w:left="1272" w:firstLine="0"/>
      </w:pPr>
    </w:lvl>
    <w:lvl w:ilvl="2">
      <w:start w:val="1"/>
      <w:numFmt w:val="decimal"/>
      <w:lvlText w:val="%3."/>
      <w:lvlJc w:val="left"/>
      <w:pPr>
        <w:tabs>
          <w:tab w:val="num" w:pos="2712"/>
        </w:tabs>
        <w:ind w:left="1272" w:firstLine="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1272" w:firstLine="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1272" w:firstLine="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1272" w:firstLine="0"/>
      </w:pPr>
    </w:lvl>
    <w:lvl w:ilvl="6">
      <w:start w:val="1"/>
      <w:numFmt w:val="decimal"/>
      <w:lvlText w:val="%7."/>
      <w:lvlJc w:val="left"/>
      <w:pPr>
        <w:tabs>
          <w:tab w:val="num" w:pos="4152"/>
        </w:tabs>
        <w:ind w:left="1272" w:firstLine="0"/>
      </w:pPr>
    </w:lvl>
    <w:lvl w:ilvl="7">
      <w:start w:val="1"/>
      <w:numFmt w:val="decimal"/>
      <w:lvlText w:val="%8."/>
      <w:lvlJc w:val="left"/>
      <w:pPr>
        <w:tabs>
          <w:tab w:val="num" w:pos="4512"/>
        </w:tabs>
        <w:ind w:left="1272" w:firstLine="0"/>
      </w:pPr>
    </w:lvl>
    <w:lvl w:ilvl="8">
      <w:start w:val="1"/>
      <w:numFmt w:val="decimal"/>
      <w:lvlText w:val="%9."/>
      <w:lvlJc w:val="left"/>
      <w:pPr>
        <w:tabs>
          <w:tab w:val="num" w:pos="4872"/>
        </w:tabs>
        <w:ind w:left="127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A1041"/>
    <w:multiLevelType w:val="hybridMultilevel"/>
    <w:tmpl w:val="A5B24DF6"/>
    <w:lvl w:ilvl="0" w:tplc="D3D2D5F4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7E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E563E6D"/>
    <w:multiLevelType w:val="hybridMultilevel"/>
    <w:tmpl w:val="536AA3FC"/>
    <w:lvl w:ilvl="0" w:tplc="B9A68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742D9"/>
    <w:multiLevelType w:val="multilevel"/>
    <w:tmpl w:val="0E8A0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1B332BA0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23C"/>
    <w:multiLevelType w:val="hybridMultilevel"/>
    <w:tmpl w:val="5B36B4C0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1B41D87"/>
    <w:multiLevelType w:val="hybridMultilevel"/>
    <w:tmpl w:val="A92C8896"/>
    <w:lvl w:ilvl="0" w:tplc="A12466F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>
    <w:nsid w:val="24A627A8"/>
    <w:multiLevelType w:val="hybridMultilevel"/>
    <w:tmpl w:val="BD8C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56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55DAE"/>
    <w:multiLevelType w:val="hybridMultilevel"/>
    <w:tmpl w:val="D72672AE"/>
    <w:lvl w:ilvl="0" w:tplc="F13AD376">
      <w:start w:val="1"/>
      <w:numFmt w:val="decimal"/>
      <w:lvlText w:val="%1)"/>
      <w:lvlJc w:val="left"/>
      <w:pPr>
        <w:ind w:left="11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D374EE7"/>
    <w:multiLevelType w:val="hybridMultilevel"/>
    <w:tmpl w:val="CC489D7A"/>
    <w:lvl w:ilvl="0" w:tplc="621EA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D54DB"/>
    <w:multiLevelType w:val="hybridMultilevel"/>
    <w:tmpl w:val="3FE006BA"/>
    <w:lvl w:ilvl="0" w:tplc="794AA9B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87C1F"/>
    <w:multiLevelType w:val="hybridMultilevel"/>
    <w:tmpl w:val="098448EC"/>
    <w:lvl w:ilvl="0" w:tplc="732868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671422"/>
    <w:multiLevelType w:val="hybridMultilevel"/>
    <w:tmpl w:val="8876B18A"/>
    <w:lvl w:ilvl="0" w:tplc="CC3A88D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633E3"/>
    <w:multiLevelType w:val="hybridMultilevel"/>
    <w:tmpl w:val="6058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D05E9"/>
    <w:multiLevelType w:val="hybridMultilevel"/>
    <w:tmpl w:val="C7186B7C"/>
    <w:lvl w:ilvl="0" w:tplc="5F442E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D66D97"/>
    <w:multiLevelType w:val="hybridMultilevel"/>
    <w:tmpl w:val="1C58D22C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31A2C1E"/>
    <w:multiLevelType w:val="hybridMultilevel"/>
    <w:tmpl w:val="8A323026"/>
    <w:lvl w:ilvl="0" w:tplc="6212E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4E465B"/>
    <w:multiLevelType w:val="hybridMultilevel"/>
    <w:tmpl w:val="08D05280"/>
    <w:lvl w:ilvl="0" w:tplc="50461A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BC0855"/>
    <w:multiLevelType w:val="hybridMultilevel"/>
    <w:tmpl w:val="911C5966"/>
    <w:lvl w:ilvl="0" w:tplc="D8CCC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953AD"/>
    <w:multiLevelType w:val="multilevel"/>
    <w:tmpl w:val="0CF0D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496DF2"/>
    <w:multiLevelType w:val="hybridMultilevel"/>
    <w:tmpl w:val="A358D46E"/>
    <w:lvl w:ilvl="0" w:tplc="79C043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49E1882"/>
    <w:multiLevelType w:val="hybridMultilevel"/>
    <w:tmpl w:val="2764AEE2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A4383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27"/>
  </w:num>
  <w:num w:numId="8">
    <w:abstractNumId w:val="23"/>
  </w:num>
  <w:num w:numId="9">
    <w:abstractNumId w:val="18"/>
  </w:num>
  <w:num w:numId="10">
    <w:abstractNumId w:val="20"/>
  </w:num>
  <w:num w:numId="11">
    <w:abstractNumId w:val="9"/>
  </w:num>
  <w:num w:numId="12">
    <w:abstractNumId w:val="8"/>
  </w:num>
  <w:num w:numId="13">
    <w:abstractNumId w:val="19"/>
  </w:num>
  <w:num w:numId="14">
    <w:abstractNumId w:val="25"/>
  </w:num>
  <w:num w:numId="15">
    <w:abstractNumId w:val="10"/>
  </w:num>
  <w:num w:numId="16">
    <w:abstractNumId w:val="29"/>
  </w:num>
  <w:num w:numId="17">
    <w:abstractNumId w:val="7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22"/>
  </w:num>
  <w:num w:numId="25">
    <w:abstractNumId w:val="12"/>
    <w:lvlOverride w:ilvl="0">
      <w:startOverride w:val="1"/>
    </w:lvlOverride>
  </w:num>
  <w:num w:numId="26">
    <w:abstractNumId w:val="5"/>
  </w:num>
  <w:num w:numId="27">
    <w:abstractNumId w:val="26"/>
  </w:num>
  <w:num w:numId="28">
    <w:abstractNumId w:val="1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117D3"/>
    <w:rsid w:val="000228DC"/>
    <w:rsid w:val="000254D3"/>
    <w:rsid w:val="00031ABF"/>
    <w:rsid w:val="00041B19"/>
    <w:rsid w:val="00044939"/>
    <w:rsid w:val="00050551"/>
    <w:rsid w:val="000570DC"/>
    <w:rsid w:val="000575CA"/>
    <w:rsid w:val="00061222"/>
    <w:rsid w:val="000632C2"/>
    <w:rsid w:val="0006445A"/>
    <w:rsid w:val="00071D2E"/>
    <w:rsid w:val="000755B6"/>
    <w:rsid w:val="000823E1"/>
    <w:rsid w:val="00090264"/>
    <w:rsid w:val="00093CC7"/>
    <w:rsid w:val="00094EBD"/>
    <w:rsid w:val="000A6C1D"/>
    <w:rsid w:val="000B7021"/>
    <w:rsid w:val="000C1A84"/>
    <w:rsid w:val="000D21DF"/>
    <w:rsid w:val="000E1D7A"/>
    <w:rsid w:val="000E5293"/>
    <w:rsid w:val="000E5FA6"/>
    <w:rsid w:val="00103A6B"/>
    <w:rsid w:val="0011167E"/>
    <w:rsid w:val="00111B3E"/>
    <w:rsid w:val="00116353"/>
    <w:rsid w:val="001235D4"/>
    <w:rsid w:val="001256BC"/>
    <w:rsid w:val="00141A6A"/>
    <w:rsid w:val="00163832"/>
    <w:rsid w:val="00165CFB"/>
    <w:rsid w:val="001C16F1"/>
    <w:rsid w:val="001D1363"/>
    <w:rsid w:val="001D2200"/>
    <w:rsid w:val="001E3392"/>
    <w:rsid w:val="001F6D24"/>
    <w:rsid w:val="001F7B97"/>
    <w:rsid w:val="002042F0"/>
    <w:rsid w:val="00206BC7"/>
    <w:rsid w:val="00225F8E"/>
    <w:rsid w:val="00230461"/>
    <w:rsid w:val="002307D8"/>
    <w:rsid w:val="00236013"/>
    <w:rsid w:val="00242975"/>
    <w:rsid w:val="00245133"/>
    <w:rsid w:val="002620C6"/>
    <w:rsid w:val="00262CC1"/>
    <w:rsid w:val="00266E20"/>
    <w:rsid w:val="00274888"/>
    <w:rsid w:val="002843C7"/>
    <w:rsid w:val="002852A5"/>
    <w:rsid w:val="00285B07"/>
    <w:rsid w:val="0028718B"/>
    <w:rsid w:val="002A1E00"/>
    <w:rsid w:val="002A2655"/>
    <w:rsid w:val="002A7B4C"/>
    <w:rsid w:val="002C0304"/>
    <w:rsid w:val="002C4363"/>
    <w:rsid w:val="002D7BB1"/>
    <w:rsid w:val="002E1C1B"/>
    <w:rsid w:val="002E542E"/>
    <w:rsid w:val="002E5820"/>
    <w:rsid w:val="0031796E"/>
    <w:rsid w:val="00333064"/>
    <w:rsid w:val="0033624E"/>
    <w:rsid w:val="00342944"/>
    <w:rsid w:val="00346092"/>
    <w:rsid w:val="00346FF8"/>
    <w:rsid w:val="00352594"/>
    <w:rsid w:val="003709E0"/>
    <w:rsid w:val="003722E3"/>
    <w:rsid w:val="003A50DE"/>
    <w:rsid w:val="003B5A98"/>
    <w:rsid w:val="003C78E4"/>
    <w:rsid w:val="003D08C5"/>
    <w:rsid w:val="003E3E35"/>
    <w:rsid w:val="00403B3A"/>
    <w:rsid w:val="0040446C"/>
    <w:rsid w:val="00415374"/>
    <w:rsid w:val="00416B91"/>
    <w:rsid w:val="0041792E"/>
    <w:rsid w:val="00423BF8"/>
    <w:rsid w:val="00445D5E"/>
    <w:rsid w:val="0044616F"/>
    <w:rsid w:val="0045381B"/>
    <w:rsid w:val="00457496"/>
    <w:rsid w:val="00467B62"/>
    <w:rsid w:val="00472892"/>
    <w:rsid w:val="0048321D"/>
    <w:rsid w:val="00487801"/>
    <w:rsid w:val="00487B09"/>
    <w:rsid w:val="00490BE4"/>
    <w:rsid w:val="0049768B"/>
    <w:rsid w:val="004A312C"/>
    <w:rsid w:val="004A690A"/>
    <w:rsid w:val="004C55A0"/>
    <w:rsid w:val="004C79F2"/>
    <w:rsid w:val="004D493D"/>
    <w:rsid w:val="004F2176"/>
    <w:rsid w:val="004F6BE6"/>
    <w:rsid w:val="005131B9"/>
    <w:rsid w:val="005134A6"/>
    <w:rsid w:val="00522BBA"/>
    <w:rsid w:val="00524AA8"/>
    <w:rsid w:val="00530586"/>
    <w:rsid w:val="0053298C"/>
    <w:rsid w:val="005335C9"/>
    <w:rsid w:val="00536CC7"/>
    <w:rsid w:val="00540C21"/>
    <w:rsid w:val="00567302"/>
    <w:rsid w:val="0057258A"/>
    <w:rsid w:val="005826C8"/>
    <w:rsid w:val="00582C40"/>
    <w:rsid w:val="005A08D4"/>
    <w:rsid w:val="005A6BE5"/>
    <w:rsid w:val="005C137E"/>
    <w:rsid w:val="005D0A13"/>
    <w:rsid w:val="005D26D3"/>
    <w:rsid w:val="005D31CF"/>
    <w:rsid w:val="005E7C0D"/>
    <w:rsid w:val="005F282E"/>
    <w:rsid w:val="005F2EA3"/>
    <w:rsid w:val="005F2FC1"/>
    <w:rsid w:val="005F5FC0"/>
    <w:rsid w:val="00601E82"/>
    <w:rsid w:val="0060220F"/>
    <w:rsid w:val="00606CD0"/>
    <w:rsid w:val="00613901"/>
    <w:rsid w:val="00613EEC"/>
    <w:rsid w:val="00623B56"/>
    <w:rsid w:val="00623FAD"/>
    <w:rsid w:val="00624C22"/>
    <w:rsid w:val="00633869"/>
    <w:rsid w:val="00637CD0"/>
    <w:rsid w:val="006629D3"/>
    <w:rsid w:val="006747A0"/>
    <w:rsid w:val="00676F65"/>
    <w:rsid w:val="006871AC"/>
    <w:rsid w:val="0069497F"/>
    <w:rsid w:val="00696D31"/>
    <w:rsid w:val="006B3EBA"/>
    <w:rsid w:val="006C188C"/>
    <w:rsid w:val="006C4188"/>
    <w:rsid w:val="006D25A1"/>
    <w:rsid w:val="006E45B0"/>
    <w:rsid w:val="006E4FCF"/>
    <w:rsid w:val="006E56E2"/>
    <w:rsid w:val="006F229A"/>
    <w:rsid w:val="006F762C"/>
    <w:rsid w:val="007022D4"/>
    <w:rsid w:val="00704DA2"/>
    <w:rsid w:val="007241B1"/>
    <w:rsid w:val="00731DEA"/>
    <w:rsid w:val="007405AD"/>
    <w:rsid w:val="00744E93"/>
    <w:rsid w:val="0074771E"/>
    <w:rsid w:val="00750837"/>
    <w:rsid w:val="00751061"/>
    <w:rsid w:val="007528E0"/>
    <w:rsid w:val="0075379D"/>
    <w:rsid w:val="007546B9"/>
    <w:rsid w:val="00757294"/>
    <w:rsid w:val="00760B96"/>
    <w:rsid w:val="00764A97"/>
    <w:rsid w:val="00767574"/>
    <w:rsid w:val="00775102"/>
    <w:rsid w:val="0077532F"/>
    <w:rsid w:val="00776685"/>
    <w:rsid w:val="00777020"/>
    <w:rsid w:val="007801EA"/>
    <w:rsid w:val="00785F90"/>
    <w:rsid w:val="007918DD"/>
    <w:rsid w:val="007A6EA2"/>
    <w:rsid w:val="007B3F7B"/>
    <w:rsid w:val="007B6EA9"/>
    <w:rsid w:val="007C6B27"/>
    <w:rsid w:val="007C6B50"/>
    <w:rsid w:val="007D1628"/>
    <w:rsid w:val="007D5FBE"/>
    <w:rsid w:val="007E05D0"/>
    <w:rsid w:val="007E472F"/>
    <w:rsid w:val="007E6D76"/>
    <w:rsid w:val="007F116F"/>
    <w:rsid w:val="00814C60"/>
    <w:rsid w:val="008207A8"/>
    <w:rsid w:val="008252FD"/>
    <w:rsid w:val="0083068E"/>
    <w:rsid w:val="008437A7"/>
    <w:rsid w:val="00872414"/>
    <w:rsid w:val="008838B5"/>
    <w:rsid w:val="00884381"/>
    <w:rsid w:val="0088559D"/>
    <w:rsid w:val="008879F4"/>
    <w:rsid w:val="008C009E"/>
    <w:rsid w:val="008D3829"/>
    <w:rsid w:val="008E74F8"/>
    <w:rsid w:val="008F061D"/>
    <w:rsid w:val="008F3371"/>
    <w:rsid w:val="00901A1B"/>
    <w:rsid w:val="00901D6C"/>
    <w:rsid w:val="00906564"/>
    <w:rsid w:val="009144C7"/>
    <w:rsid w:val="00916BBC"/>
    <w:rsid w:val="00917258"/>
    <w:rsid w:val="0092043E"/>
    <w:rsid w:val="00920936"/>
    <w:rsid w:val="00935894"/>
    <w:rsid w:val="00950FF6"/>
    <w:rsid w:val="00951DF2"/>
    <w:rsid w:val="00975310"/>
    <w:rsid w:val="009809C4"/>
    <w:rsid w:val="00986DBB"/>
    <w:rsid w:val="00997CE9"/>
    <w:rsid w:val="009B27AF"/>
    <w:rsid w:val="009C571A"/>
    <w:rsid w:val="009C7CE7"/>
    <w:rsid w:val="009D131B"/>
    <w:rsid w:val="009D761F"/>
    <w:rsid w:val="009E2D5A"/>
    <w:rsid w:val="009E404D"/>
    <w:rsid w:val="009F3B0B"/>
    <w:rsid w:val="00A617B7"/>
    <w:rsid w:val="00A62313"/>
    <w:rsid w:val="00A63B83"/>
    <w:rsid w:val="00A64484"/>
    <w:rsid w:val="00A7232C"/>
    <w:rsid w:val="00A77F70"/>
    <w:rsid w:val="00A804AF"/>
    <w:rsid w:val="00A82C36"/>
    <w:rsid w:val="00A83F57"/>
    <w:rsid w:val="00A91BD4"/>
    <w:rsid w:val="00AB03AB"/>
    <w:rsid w:val="00AB097B"/>
    <w:rsid w:val="00AB709F"/>
    <w:rsid w:val="00AC4034"/>
    <w:rsid w:val="00AE6A06"/>
    <w:rsid w:val="00AE6B3A"/>
    <w:rsid w:val="00AF0B01"/>
    <w:rsid w:val="00AF5CF0"/>
    <w:rsid w:val="00B02E74"/>
    <w:rsid w:val="00B056F7"/>
    <w:rsid w:val="00B10871"/>
    <w:rsid w:val="00B12EF5"/>
    <w:rsid w:val="00B17A6F"/>
    <w:rsid w:val="00B204E7"/>
    <w:rsid w:val="00B36D1A"/>
    <w:rsid w:val="00B375A3"/>
    <w:rsid w:val="00B56C5F"/>
    <w:rsid w:val="00B56E1A"/>
    <w:rsid w:val="00B61786"/>
    <w:rsid w:val="00B65671"/>
    <w:rsid w:val="00B656F4"/>
    <w:rsid w:val="00B66DD1"/>
    <w:rsid w:val="00B67349"/>
    <w:rsid w:val="00B722EC"/>
    <w:rsid w:val="00B74A9F"/>
    <w:rsid w:val="00B81A91"/>
    <w:rsid w:val="00BA2790"/>
    <w:rsid w:val="00BA60D6"/>
    <w:rsid w:val="00BB0BA7"/>
    <w:rsid w:val="00BB291F"/>
    <w:rsid w:val="00BB7983"/>
    <w:rsid w:val="00BC14B3"/>
    <w:rsid w:val="00BC4814"/>
    <w:rsid w:val="00BD29C9"/>
    <w:rsid w:val="00BE4870"/>
    <w:rsid w:val="00C005BB"/>
    <w:rsid w:val="00C039EE"/>
    <w:rsid w:val="00C16919"/>
    <w:rsid w:val="00C17B28"/>
    <w:rsid w:val="00C2170C"/>
    <w:rsid w:val="00C25660"/>
    <w:rsid w:val="00C2728A"/>
    <w:rsid w:val="00C307BA"/>
    <w:rsid w:val="00C40894"/>
    <w:rsid w:val="00C41160"/>
    <w:rsid w:val="00C445A7"/>
    <w:rsid w:val="00C45883"/>
    <w:rsid w:val="00C50E7B"/>
    <w:rsid w:val="00C52AF8"/>
    <w:rsid w:val="00C603F5"/>
    <w:rsid w:val="00C66F0B"/>
    <w:rsid w:val="00C70866"/>
    <w:rsid w:val="00C727F1"/>
    <w:rsid w:val="00C72EB4"/>
    <w:rsid w:val="00C74801"/>
    <w:rsid w:val="00C759C1"/>
    <w:rsid w:val="00C87628"/>
    <w:rsid w:val="00C930B2"/>
    <w:rsid w:val="00C953FA"/>
    <w:rsid w:val="00C95FA1"/>
    <w:rsid w:val="00CB762D"/>
    <w:rsid w:val="00CC00F9"/>
    <w:rsid w:val="00CE02E9"/>
    <w:rsid w:val="00CE347A"/>
    <w:rsid w:val="00CF1E9E"/>
    <w:rsid w:val="00CF23B2"/>
    <w:rsid w:val="00CF2D20"/>
    <w:rsid w:val="00CF5940"/>
    <w:rsid w:val="00D003BB"/>
    <w:rsid w:val="00D12114"/>
    <w:rsid w:val="00D1576E"/>
    <w:rsid w:val="00D346A8"/>
    <w:rsid w:val="00D35FF7"/>
    <w:rsid w:val="00D42D50"/>
    <w:rsid w:val="00D42EB8"/>
    <w:rsid w:val="00D52B23"/>
    <w:rsid w:val="00D72DFF"/>
    <w:rsid w:val="00D800D3"/>
    <w:rsid w:val="00D8113A"/>
    <w:rsid w:val="00DA002F"/>
    <w:rsid w:val="00DA3C35"/>
    <w:rsid w:val="00DB43AD"/>
    <w:rsid w:val="00DB4D8D"/>
    <w:rsid w:val="00DB6CC3"/>
    <w:rsid w:val="00DC318D"/>
    <w:rsid w:val="00DD359B"/>
    <w:rsid w:val="00DD7378"/>
    <w:rsid w:val="00DF258F"/>
    <w:rsid w:val="00DF5843"/>
    <w:rsid w:val="00DF661D"/>
    <w:rsid w:val="00E02626"/>
    <w:rsid w:val="00E12ED7"/>
    <w:rsid w:val="00E2063B"/>
    <w:rsid w:val="00E274DE"/>
    <w:rsid w:val="00E31BE9"/>
    <w:rsid w:val="00E32E4E"/>
    <w:rsid w:val="00E3381F"/>
    <w:rsid w:val="00E408F2"/>
    <w:rsid w:val="00E62FF0"/>
    <w:rsid w:val="00E80E80"/>
    <w:rsid w:val="00E84742"/>
    <w:rsid w:val="00EA1C76"/>
    <w:rsid w:val="00EA7636"/>
    <w:rsid w:val="00EB69DA"/>
    <w:rsid w:val="00EF4764"/>
    <w:rsid w:val="00EF6019"/>
    <w:rsid w:val="00F029B6"/>
    <w:rsid w:val="00F320D7"/>
    <w:rsid w:val="00F4171D"/>
    <w:rsid w:val="00F45516"/>
    <w:rsid w:val="00F50BC3"/>
    <w:rsid w:val="00F5415F"/>
    <w:rsid w:val="00F630E0"/>
    <w:rsid w:val="00F702C2"/>
    <w:rsid w:val="00F74CC9"/>
    <w:rsid w:val="00F943F7"/>
    <w:rsid w:val="00FA793F"/>
    <w:rsid w:val="00FA7D55"/>
    <w:rsid w:val="00FB1A74"/>
    <w:rsid w:val="00FB3A7D"/>
    <w:rsid w:val="00FC39D0"/>
    <w:rsid w:val="00FD280E"/>
    <w:rsid w:val="00FD69BA"/>
    <w:rsid w:val="00FE031B"/>
    <w:rsid w:val="00FE06FF"/>
    <w:rsid w:val="00FE299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niaguid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010D-61CA-4F2C-8898-6C046F8C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17</Pages>
  <Words>4830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74</cp:revision>
  <cp:lastPrinted>2013-02-13T07:44:00Z</cp:lastPrinted>
  <dcterms:created xsi:type="dcterms:W3CDTF">2013-01-23T08:30:00Z</dcterms:created>
  <dcterms:modified xsi:type="dcterms:W3CDTF">2013-02-13T08:08:00Z</dcterms:modified>
</cp:coreProperties>
</file>