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BA" w:rsidRPr="003E2AB8" w:rsidRDefault="00F239BA" w:rsidP="00925C29">
      <w:pPr>
        <w:tabs>
          <w:tab w:val="left" w:pos="1134"/>
        </w:tabs>
        <w:spacing w:before="120"/>
        <w:jc w:val="right"/>
      </w:pPr>
      <w:r w:rsidRPr="003E2AB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-176529</wp:posOffset>
            </wp:positionV>
            <wp:extent cx="6665595" cy="1162050"/>
            <wp:effectExtent l="19050" t="0" r="190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9BA" w:rsidRPr="003E2AB8" w:rsidRDefault="00F239BA" w:rsidP="00925C29">
      <w:pPr>
        <w:tabs>
          <w:tab w:val="left" w:pos="1134"/>
        </w:tabs>
        <w:spacing w:before="120"/>
        <w:jc w:val="right"/>
      </w:pPr>
    </w:p>
    <w:p w:rsidR="00F239BA" w:rsidRPr="003E2AB8" w:rsidRDefault="00F239BA" w:rsidP="00925C29">
      <w:pPr>
        <w:tabs>
          <w:tab w:val="left" w:pos="1134"/>
        </w:tabs>
        <w:spacing w:before="120"/>
        <w:jc w:val="right"/>
      </w:pPr>
    </w:p>
    <w:p w:rsidR="00F239BA" w:rsidRPr="003E2AB8" w:rsidRDefault="00F239BA" w:rsidP="00925C29">
      <w:pPr>
        <w:tabs>
          <w:tab w:val="left" w:pos="1134"/>
        </w:tabs>
        <w:spacing w:before="120"/>
        <w:jc w:val="right"/>
      </w:pPr>
    </w:p>
    <w:p w:rsidR="00F239BA" w:rsidRPr="003E2AB8" w:rsidRDefault="00F239BA" w:rsidP="00925C29">
      <w:pPr>
        <w:tabs>
          <w:tab w:val="left" w:pos="1134"/>
        </w:tabs>
        <w:spacing w:before="120"/>
        <w:jc w:val="right"/>
      </w:pPr>
    </w:p>
    <w:p w:rsidR="00597852" w:rsidRDefault="00597852" w:rsidP="00597852">
      <w:pPr>
        <w:jc w:val="center"/>
        <w:rPr>
          <w:b/>
          <w:sz w:val="32"/>
        </w:rPr>
      </w:pPr>
      <w:r w:rsidRPr="00083520">
        <w:rPr>
          <w:b/>
          <w:sz w:val="32"/>
        </w:rPr>
        <w:t>OGŁOSZENIE O ZAMÓWIENIU</w:t>
      </w:r>
    </w:p>
    <w:p w:rsidR="00597852" w:rsidRPr="00083520" w:rsidRDefault="00597852" w:rsidP="00597852">
      <w:pPr>
        <w:jc w:val="center"/>
        <w:rPr>
          <w:b/>
          <w:sz w:val="32"/>
        </w:rPr>
      </w:pPr>
      <w:r>
        <w:rPr>
          <w:b/>
          <w:sz w:val="32"/>
        </w:rPr>
        <w:t>na usługi pn.</w:t>
      </w:r>
    </w:p>
    <w:p w:rsidR="00597852" w:rsidRDefault="00597852" w:rsidP="00597852">
      <w:pPr>
        <w:jc w:val="center"/>
      </w:pPr>
    </w:p>
    <w:p w:rsidR="00597852" w:rsidRDefault="00597852" w:rsidP="00597852">
      <w:pPr>
        <w:tabs>
          <w:tab w:val="left" w:pos="3261"/>
        </w:tabs>
        <w:jc w:val="center"/>
        <w:rPr>
          <w:b/>
          <w:i/>
          <w:sz w:val="28"/>
        </w:rPr>
      </w:pPr>
      <w:r w:rsidRPr="00936017">
        <w:rPr>
          <w:b/>
          <w:i/>
          <w:sz w:val="28"/>
        </w:rPr>
        <w:t xml:space="preserve">Ochrona osób </w:t>
      </w:r>
      <w:bookmarkStart w:id="0" w:name="_GoBack"/>
      <w:bookmarkEnd w:id="0"/>
      <w:r w:rsidRPr="00936017">
        <w:rPr>
          <w:b/>
          <w:i/>
          <w:sz w:val="28"/>
        </w:rPr>
        <w:t xml:space="preserve">i mienia – poprzez bezpośrednią ochronę fizyczną oraz zabezpieczenia techniczne - na obszarach użytkowanych </w:t>
      </w:r>
    </w:p>
    <w:p w:rsidR="00597852" w:rsidRPr="00936017" w:rsidRDefault="00597852" w:rsidP="00597852">
      <w:pPr>
        <w:tabs>
          <w:tab w:val="left" w:pos="3261"/>
        </w:tabs>
        <w:jc w:val="center"/>
        <w:rPr>
          <w:b/>
          <w:i/>
          <w:sz w:val="28"/>
        </w:rPr>
      </w:pPr>
      <w:r w:rsidRPr="00936017">
        <w:rPr>
          <w:b/>
          <w:i/>
          <w:sz w:val="28"/>
        </w:rPr>
        <w:t xml:space="preserve">przez Muzeum Górnictwa Węglowego w Zabrzu </w:t>
      </w:r>
    </w:p>
    <w:p w:rsidR="00597852" w:rsidRPr="00936017" w:rsidRDefault="00597852" w:rsidP="00597852">
      <w:pPr>
        <w:tabs>
          <w:tab w:val="left" w:pos="3261"/>
        </w:tabs>
        <w:jc w:val="center"/>
        <w:rPr>
          <w:b/>
          <w:sz w:val="28"/>
        </w:rPr>
      </w:pPr>
    </w:p>
    <w:p w:rsidR="00597852" w:rsidRDefault="00597852" w:rsidP="00597852">
      <w:pPr>
        <w:ind w:left="567" w:hanging="567"/>
        <w:rPr>
          <w:b/>
          <w:bCs/>
        </w:rPr>
      </w:pPr>
      <w:r w:rsidRPr="00083520">
        <w:rPr>
          <w:b/>
          <w:bCs/>
        </w:rPr>
        <w:t>1)</w:t>
      </w:r>
      <w:r>
        <w:rPr>
          <w:b/>
          <w:bCs/>
        </w:rPr>
        <w:tab/>
      </w:r>
      <w:r w:rsidRPr="00083520">
        <w:rPr>
          <w:b/>
          <w:bCs/>
        </w:rPr>
        <w:t>NAZWA I ADRES</w:t>
      </w:r>
      <w:r>
        <w:rPr>
          <w:b/>
          <w:bCs/>
        </w:rPr>
        <w:t xml:space="preserve"> ZAMAWIAJĄCEGO</w:t>
      </w:r>
      <w:r w:rsidRPr="00083520">
        <w:rPr>
          <w:b/>
          <w:bCs/>
        </w:rPr>
        <w:t xml:space="preserve"> </w:t>
      </w:r>
    </w:p>
    <w:p w:rsidR="00597852" w:rsidRDefault="00597852" w:rsidP="00597852">
      <w:r w:rsidRPr="00083520">
        <w:t xml:space="preserve">Muzeum Górnictwa Węglowego w Zabrzu, </w:t>
      </w:r>
    </w:p>
    <w:p w:rsidR="00597852" w:rsidRDefault="00597852" w:rsidP="00597852">
      <w:r w:rsidRPr="00083520">
        <w:t xml:space="preserve">ul. ul. Jodłowa  59 , </w:t>
      </w:r>
    </w:p>
    <w:p w:rsidR="00597852" w:rsidRDefault="00597852" w:rsidP="00597852">
      <w:r w:rsidRPr="00083520">
        <w:t xml:space="preserve">41-800  Zabrze, </w:t>
      </w:r>
    </w:p>
    <w:p w:rsidR="00597852" w:rsidRDefault="00597852" w:rsidP="00597852">
      <w:r w:rsidRPr="00083520">
        <w:t xml:space="preserve">woj. śląskie, </w:t>
      </w:r>
    </w:p>
    <w:p w:rsidR="00597852" w:rsidRDefault="00597852" w:rsidP="00597852">
      <w:r>
        <w:t>tel. 32 630 30 91</w:t>
      </w:r>
    </w:p>
    <w:p w:rsidR="00597852" w:rsidRDefault="00597852" w:rsidP="00597852">
      <w:r w:rsidRPr="00083520">
        <w:t xml:space="preserve">e-mail  </w:t>
      </w:r>
      <w:hyperlink r:id="rId9" w:history="1">
        <w:r w:rsidRPr="00F83342">
          <w:rPr>
            <w:rStyle w:val="Hipercze"/>
          </w:rPr>
          <w:t>biuro@muzeumgornictwa.pl</w:t>
        </w:r>
      </w:hyperlink>
      <w:r w:rsidRPr="00083520">
        <w:t xml:space="preserve">, </w:t>
      </w:r>
    </w:p>
    <w:p w:rsidR="00597852" w:rsidRDefault="00597852" w:rsidP="00597852">
      <w:r w:rsidRPr="00083520">
        <w:t xml:space="preserve">Adres strony internetowej (URL): http://www.muzeumgornictwa.pl </w:t>
      </w:r>
    </w:p>
    <w:p w:rsidR="00597852" w:rsidRDefault="00597852" w:rsidP="00597852">
      <w:pPr>
        <w:rPr>
          <w:b/>
          <w:bCs/>
        </w:rPr>
      </w:pPr>
    </w:p>
    <w:p w:rsidR="00597852" w:rsidRDefault="00597852" w:rsidP="00597852">
      <w:pPr>
        <w:ind w:left="567" w:hanging="567"/>
        <w:rPr>
          <w:b/>
          <w:bCs/>
        </w:rPr>
      </w:pPr>
      <w:r w:rsidRPr="00083520">
        <w:rPr>
          <w:b/>
          <w:bCs/>
        </w:rPr>
        <w:t>2)</w:t>
      </w:r>
      <w:r>
        <w:rPr>
          <w:b/>
          <w:bCs/>
        </w:rPr>
        <w:tab/>
      </w:r>
      <w:r w:rsidRPr="00083520">
        <w:rPr>
          <w:b/>
          <w:bCs/>
        </w:rPr>
        <w:t>RODZAJ ZAMAWIAJĄCEGO</w:t>
      </w:r>
    </w:p>
    <w:p w:rsidR="00597852" w:rsidRDefault="00597852" w:rsidP="00597852">
      <w:r w:rsidRPr="00083520">
        <w:t>Podmiot prawa publicznego</w:t>
      </w:r>
    </w:p>
    <w:p w:rsidR="00597852" w:rsidRPr="00083520" w:rsidRDefault="00597852" w:rsidP="00597852">
      <w:pPr>
        <w:ind w:left="567" w:hanging="567"/>
      </w:pPr>
    </w:p>
    <w:p w:rsidR="00597852" w:rsidRDefault="00597852" w:rsidP="00597852">
      <w:pPr>
        <w:ind w:left="567" w:hanging="567"/>
        <w:rPr>
          <w:b/>
          <w:bCs/>
        </w:rPr>
      </w:pPr>
      <w:r>
        <w:rPr>
          <w:b/>
          <w:bCs/>
        </w:rPr>
        <w:t>3</w:t>
      </w:r>
      <w:r w:rsidRPr="00083520">
        <w:rPr>
          <w:b/>
          <w:bCs/>
        </w:rPr>
        <w:t>)</w:t>
      </w:r>
      <w:r>
        <w:rPr>
          <w:b/>
          <w:bCs/>
        </w:rPr>
        <w:tab/>
      </w:r>
      <w:r w:rsidRPr="00083520">
        <w:rPr>
          <w:b/>
          <w:bCs/>
        </w:rPr>
        <w:t>KOMUNIKACJA</w:t>
      </w:r>
    </w:p>
    <w:p w:rsidR="00597852" w:rsidRPr="00936017" w:rsidRDefault="00597852" w:rsidP="00597852">
      <w:r w:rsidRPr="00936017">
        <w:rPr>
          <w:bCs/>
        </w:rPr>
        <w:t>Nieograniczony, pełny i bezpośredni dostęp do dokumentów z postępowania można uzyskać pod adresem (URL)</w:t>
      </w:r>
      <w:r>
        <w:rPr>
          <w:bCs/>
        </w:rPr>
        <w:t>:</w:t>
      </w:r>
      <w:r>
        <w:rPr>
          <w:bCs/>
        </w:rPr>
        <w:tab/>
      </w:r>
      <w:r w:rsidRPr="00936017">
        <w:t xml:space="preserve"> http://www.muzeumgornictwa.pl </w:t>
      </w:r>
    </w:p>
    <w:p w:rsidR="00597852" w:rsidRDefault="00597852" w:rsidP="00597852">
      <w:r w:rsidRPr="00936017">
        <w:rPr>
          <w:bCs/>
        </w:rPr>
        <w:t xml:space="preserve">Wymagane jest przesłanie ofert </w:t>
      </w:r>
      <w:r w:rsidRPr="00936017">
        <w:t>pisemnie</w:t>
      </w:r>
      <w:r w:rsidRPr="00083520">
        <w:t xml:space="preserve"> </w:t>
      </w:r>
    </w:p>
    <w:p w:rsidR="00597852" w:rsidRPr="00083520" w:rsidRDefault="00597852" w:rsidP="00597852">
      <w:r w:rsidRPr="00083520">
        <w:t xml:space="preserve">Adres: Muzeum Górnictwa Węglowego w Zabrzu, ul. Jodłowa 59, 41-800 ZABRZE </w:t>
      </w:r>
    </w:p>
    <w:p w:rsidR="00597852" w:rsidRDefault="00597852" w:rsidP="00597852">
      <w:pPr>
        <w:rPr>
          <w:u w:val="single"/>
        </w:rPr>
      </w:pPr>
    </w:p>
    <w:p w:rsidR="00597852" w:rsidRDefault="00597852" w:rsidP="00597852">
      <w:pPr>
        <w:ind w:left="567" w:hanging="567"/>
        <w:rPr>
          <w:b/>
          <w:bCs/>
        </w:rPr>
      </w:pPr>
      <w:r>
        <w:rPr>
          <w:b/>
          <w:bCs/>
        </w:rPr>
        <w:t>4</w:t>
      </w:r>
      <w:r w:rsidRPr="00083520">
        <w:rPr>
          <w:b/>
          <w:bCs/>
        </w:rPr>
        <w:t>)</w:t>
      </w:r>
      <w:r>
        <w:rPr>
          <w:b/>
          <w:bCs/>
        </w:rPr>
        <w:tab/>
      </w:r>
      <w:r w:rsidRPr="00083520">
        <w:rPr>
          <w:b/>
          <w:bCs/>
        </w:rPr>
        <w:t xml:space="preserve">NAZWA NADANA ZAMÓWIENIU PRZEZ ZAMAWIAJĄCEGO </w:t>
      </w:r>
    </w:p>
    <w:p w:rsidR="00597852" w:rsidRPr="00936017" w:rsidRDefault="00597852" w:rsidP="00597852">
      <w:pPr>
        <w:jc w:val="both"/>
        <w:rPr>
          <w:i/>
        </w:rPr>
      </w:pPr>
      <w:r w:rsidRPr="00936017">
        <w:rPr>
          <w:i/>
        </w:rPr>
        <w:t xml:space="preserve">Ochrona osób i mienia – poprzez bezpośrednią ochronę fizyczną oraz zabezpieczenia techniczne - na obszarach użytkowanych przez Muzeum Górnictwa Węglowego w Zabrzu </w:t>
      </w:r>
    </w:p>
    <w:p w:rsidR="00597852" w:rsidRDefault="00597852" w:rsidP="00597852">
      <w:r w:rsidRPr="003C3786">
        <w:rPr>
          <w:bCs/>
        </w:rPr>
        <w:t>Numer referencyjny</w:t>
      </w:r>
      <w:r w:rsidRPr="00083520">
        <w:rPr>
          <w:b/>
          <w:bCs/>
        </w:rPr>
        <w:t xml:space="preserve">: </w:t>
      </w:r>
      <w:r w:rsidRPr="00083520">
        <w:t xml:space="preserve">ZP/18/MGW/2017 </w:t>
      </w:r>
    </w:p>
    <w:p w:rsidR="00597852" w:rsidRDefault="00597852" w:rsidP="00597852">
      <w:pPr>
        <w:rPr>
          <w:b/>
          <w:bCs/>
        </w:rPr>
      </w:pPr>
    </w:p>
    <w:p w:rsidR="00597852" w:rsidRDefault="00597852" w:rsidP="00597852">
      <w:pPr>
        <w:rPr>
          <w:b/>
          <w:bCs/>
        </w:rPr>
      </w:pPr>
      <w:r>
        <w:rPr>
          <w:b/>
          <w:bCs/>
        </w:rPr>
        <w:t>5</w:t>
      </w:r>
      <w:r w:rsidRPr="00083520">
        <w:rPr>
          <w:b/>
          <w:bCs/>
        </w:rPr>
        <w:t>)</w:t>
      </w:r>
      <w:r>
        <w:rPr>
          <w:b/>
          <w:bCs/>
        </w:rPr>
        <w:tab/>
      </w:r>
      <w:r w:rsidRPr="00083520">
        <w:rPr>
          <w:b/>
          <w:bCs/>
        </w:rPr>
        <w:t>RODZAJ ZAMÓWIENIA</w:t>
      </w:r>
    </w:p>
    <w:p w:rsidR="00597852" w:rsidRDefault="00597852" w:rsidP="00597852">
      <w:r w:rsidRPr="00083520">
        <w:t>Usługi</w:t>
      </w:r>
      <w:r>
        <w:t xml:space="preserve"> społeczne </w:t>
      </w:r>
    </w:p>
    <w:p w:rsidR="00597852" w:rsidRDefault="00597852" w:rsidP="00597852"/>
    <w:p w:rsidR="00597852" w:rsidRDefault="00597852" w:rsidP="00597852">
      <w:pPr>
        <w:ind w:left="567" w:hanging="567"/>
        <w:rPr>
          <w:b/>
          <w:bCs/>
        </w:rPr>
      </w:pPr>
      <w:r>
        <w:rPr>
          <w:b/>
          <w:bCs/>
        </w:rPr>
        <w:t>6</w:t>
      </w:r>
      <w:r w:rsidRPr="00083520">
        <w:rPr>
          <w:b/>
          <w:bCs/>
        </w:rPr>
        <w:t>)</w:t>
      </w:r>
      <w:r>
        <w:rPr>
          <w:b/>
          <w:bCs/>
        </w:rPr>
        <w:tab/>
      </w:r>
      <w:r w:rsidRPr="00083520">
        <w:rPr>
          <w:b/>
          <w:bCs/>
        </w:rPr>
        <w:t xml:space="preserve">KRÓTKI OPIS PRZEDMIOTU ZAMÓWIENIA </w:t>
      </w:r>
    </w:p>
    <w:p w:rsidR="00597852" w:rsidRDefault="00597852" w:rsidP="00597852">
      <w:r w:rsidRPr="00083520">
        <w:t>1. Przedmiotem zamówienia jest świadczenie usług fizycznej i technicznej ochrony osób i ochrony mienia na obszarach użytkowanych przez Zamawiającego.</w:t>
      </w:r>
    </w:p>
    <w:p w:rsidR="00597852" w:rsidRDefault="00597852" w:rsidP="00597852">
      <w:r w:rsidRPr="00083520">
        <w:t xml:space="preserve">2. Przedmiot zamówienia obejmuje ochronę mienia użytkowanego przez Muzeum Górnictwa Węglowego w Zabrzu a w przypadku zawarcia stosownych umów lub porozumień z Zamawiającym również mienie niżej wymienionych podmiotów: </w:t>
      </w:r>
    </w:p>
    <w:p w:rsidR="00597852" w:rsidRDefault="00597852" w:rsidP="00597852">
      <w:r w:rsidRPr="00083520">
        <w:t xml:space="preserve">2.1. Wykonawców robót budowlanych wykonywanych na rzecz Zamawiającego (oraz zgłoszonych przez nich podwykonawców), </w:t>
      </w:r>
    </w:p>
    <w:p w:rsidR="00597852" w:rsidRDefault="00597852" w:rsidP="00597852">
      <w:r w:rsidRPr="00083520">
        <w:t xml:space="preserve">2.2. dzierżawców i najemców części lub całości obiektów lub terenów użytkowanych przez Zamawiającego, </w:t>
      </w:r>
    </w:p>
    <w:p w:rsidR="00597852" w:rsidRDefault="00597852" w:rsidP="00597852">
      <w:r w:rsidRPr="00083520">
        <w:lastRenderedPageBreak/>
        <w:t>2.3. współorganizatorów lub współprowadzących ekspozycje na rzecz Zamawiającego,</w:t>
      </w:r>
    </w:p>
    <w:p w:rsidR="00597852" w:rsidRDefault="00597852" w:rsidP="00597852">
      <w:r w:rsidRPr="00083520">
        <w:t xml:space="preserve">2.4. użyczających lub wynajmujących Zamawiającemu mienie do organizacji ekspozycji na rzecz Zamawiającego, </w:t>
      </w:r>
    </w:p>
    <w:p w:rsidR="00597852" w:rsidRDefault="00597852" w:rsidP="00597852">
      <w:r w:rsidRPr="00083520">
        <w:t xml:space="preserve">3. Przedmiot zamówienia obejmuje ochronę realizowaną w formie: </w:t>
      </w:r>
    </w:p>
    <w:p w:rsidR="00597852" w:rsidRDefault="00597852" w:rsidP="00597852">
      <w:r w:rsidRPr="00083520">
        <w:t xml:space="preserve">3.1. bezpośredniej ochrony fizycznej stałej i doraźnej świadczonej posterunkami stałymi, doraźnymi i grupą interwencyjną oraz stałym dozorem sygnałów przesyłanych, gromadzonych i przetwarzanych w elektronicznych urządzeniach i systemach alarmowych; 3.2. zabezpieczenia technicznego </w:t>
      </w:r>
    </w:p>
    <w:p w:rsidR="00597852" w:rsidRDefault="00597852" w:rsidP="00597852">
      <w:r w:rsidRPr="00083520">
        <w:t xml:space="preserve">1) poprzez montaż, na czas realizacji zamówienia, własnych systemów telewizji dozorowej CCTV, </w:t>
      </w:r>
    </w:p>
    <w:p w:rsidR="00597852" w:rsidRDefault="00597852" w:rsidP="00597852">
      <w:r w:rsidRPr="00083520">
        <w:t xml:space="preserve">2) poprzez eksploatowanie, konserwowanie i naprawianie własnych systemów telewizji dozorowej CCTV, </w:t>
      </w:r>
    </w:p>
    <w:p w:rsidR="00597852" w:rsidRDefault="00597852" w:rsidP="00597852">
      <w:r w:rsidRPr="00083520">
        <w:t xml:space="preserve">3) poprzez eksploatowanie urządzeń i systemów alarmowych będących własnością Zamawiającego </w:t>
      </w:r>
    </w:p>
    <w:p w:rsidR="00597852" w:rsidRDefault="00597852" w:rsidP="00597852">
      <w:r w:rsidRPr="00083520">
        <w:t xml:space="preserve">4) poprzez podłączenie systemu sygnalizacji włamania i napadu, który będzie zainstalowany na jednym z obszarów do stacji monitorowania. </w:t>
      </w:r>
    </w:p>
    <w:p w:rsidR="00597852" w:rsidRDefault="00597852" w:rsidP="00597852">
      <w:r w:rsidRPr="00083520">
        <w:t>4. Wykonywanie innych czynności wyszczególnionych w Szczegółowym opisie przedmiotu zamówienia.</w:t>
      </w:r>
    </w:p>
    <w:p w:rsidR="00597852" w:rsidRDefault="00597852" w:rsidP="00597852">
      <w:r w:rsidRPr="00083520">
        <w:t xml:space="preserve">5. Szczegółowy opis przedmiotu zamówienia stanowi załącznik Nr 1 do SIWZ. </w:t>
      </w:r>
    </w:p>
    <w:p w:rsidR="00597852" w:rsidRDefault="00597852" w:rsidP="00597852">
      <w:pPr>
        <w:rPr>
          <w:b/>
          <w:bCs/>
        </w:rPr>
      </w:pPr>
      <w:r w:rsidRPr="00083520">
        <w:t xml:space="preserve">6. Zamawiający może zwiększyć o 30% zakres ilościowy poszczególnych rodzajów usług ochrony określonych w Szczegółowym opisie przedmiotu zamówienia Łączna wartość zwiększenia nie może przekroczyć 25% wartości zamówienia podstawowego. </w:t>
      </w:r>
      <w:r w:rsidRPr="00083520">
        <w:br/>
      </w:r>
    </w:p>
    <w:p w:rsidR="00597852" w:rsidRDefault="00597852" w:rsidP="00597852">
      <w:pPr>
        <w:ind w:left="567" w:hanging="567"/>
        <w:rPr>
          <w:b/>
          <w:bCs/>
        </w:rPr>
      </w:pPr>
      <w:r>
        <w:rPr>
          <w:b/>
          <w:bCs/>
        </w:rPr>
        <w:t>7</w:t>
      </w:r>
      <w:r w:rsidRPr="00083520">
        <w:rPr>
          <w:b/>
          <w:bCs/>
        </w:rPr>
        <w:t>)</w:t>
      </w:r>
      <w:r>
        <w:rPr>
          <w:b/>
          <w:bCs/>
        </w:rPr>
        <w:tab/>
      </w:r>
      <w:r w:rsidRPr="00083520">
        <w:rPr>
          <w:b/>
          <w:bCs/>
        </w:rPr>
        <w:t>GŁÓWNY KOD CPV</w:t>
      </w:r>
    </w:p>
    <w:p w:rsidR="00597852" w:rsidRDefault="00597852" w:rsidP="00597852">
      <w:pPr>
        <w:ind w:firstLine="567"/>
      </w:pPr>
      <w:r w:rsidRPr="00083520">
        <w:t xml:space="preserve">79710000-4 </w:t>
      </w:r>
    </w:p>
    <w:p w:rsidR="00597852" w:rsidRDefault="00597852" w:rsidP="00597852">
      <w:pPr>
        <w:rPr>
          <w:b/>
          <w:bCs/>
        </w:rPr>
      </w:pPr>
    </w:p>
    <w:p w:rsidR="00597852" w:rsidRDefault="00597852" w:rsidP="00597852">
      <w:pPr>
        <w:ind w:left="567" w:hanging="567"/>
        <w:rPr>
          <w:b/>
          <w:bCs/>
        </w:rPr>
      </w:pPr>
      <w:r w:rsidRPr="00083520">
        <w:rPr>
          <w:b/>
          <w:bCs/>
        </w:rPr>
        <w:t>8)</w:t>
      </w:r>
      <w:r>
        <w:rPr>
          <w:b/>
          <w:bCs/>
        </w:rPr>
        <w:tab/>
      </w:r>
      <w:r w:rsidRPr="00083520">
        <w:rPr>
          <w:b/>
          <w:bCs/>
        </w:rPr>
        <w:t xml:space="preserve">OKRES, W KTÓRYM REALIZOWANE BĘDZIE ZAMÓWIENIE </w:t>
      </w:r>
    </w:p>
    <w:p w:rsidR="00597852" w:rsidRPr="003C3786" w:rsidRDefault="00597852" w:rsidP="00597852">
      <w:pPr>
        <w:ind w:firstLine="567"/>
      </w:pPr>
      <w:r w:rsidRPr="003C3786">
        <w:rPr>
          <w:bCs/>
        </w:rPr>
        <w:t xml:space="preserve">24 miesiące </w:t>
      </w:r>
    </w:p>
    <w:p w:rsidR="00597852" w:rsidRDefault="00597852" w:rsidP="00597852">
      <w:pPr>
        <w:ind w:left="567"/>
      </w:pPr>
      <w:r w:rsidRPr="003C3786">
        <w:rPr>
          <w:bCs/>
        </w:rPr>
        <w:t xml:space="preserve">data rozpoczęcia: </w:t>
      </w:r>
      <w:r>
        <w:rPr>
          <w:bCs/>
        </w:rPr>
        <w:t xml:space="preserve">03 stycznia </w:t>
      </w:r>
      <w:r w:rsidRPr="003C3786">
        <w:t>2018</w:t>
      </w:r>
      <w:r>
        <w:t xml:space="preserve"> r. </w:t>
      </w:r>
      <w:r w:rsidRPr="003C3786">
        <w:rPr>
          <w:bCs/>
        </w:rPr>
        <w:t xml:space="preserve">zakończenia: </w:t>
      </w:r>
      <w:r>
        <w:rPr>
          <w:bCs/>
        </w:rPr>
        <w:t xml:space="preserve">03 stycznia </w:t>
      </w:r>
      <w:r w:rsidRPr="003C3786">
        <w:t>2020</w:t>
      </w:r>
      <w:r>
        <w:t xml:space="preserve"> r.</w:t>
      </w:r>
    </w:p>
    <w:p w:rsidR="00597852" w:rsidRDefault="00597852" w:rsidP="00597852">
      <w:pPr>
        <w:ind w:left="567"/>
        <w:rPr>
          <w:u w:val="single"/>
        </w:rPr>
      </w:pPr>
    </w:p>
    <w:p w:rsidR="00597852" w:rsidRDefault="00597852" w:rsidP="00597852">
      <w:pPr>
        <w:ind w:left="426" w:hanging="426"/>
        <w:rPr>
          <w:b/>
          <w:bCs/>
        </w:rPr>
      </w:pPr>
      <w:r>
        <w:rPr>
          <w:b/>
          <w:bCs/>
        </w:rPr>
        <w:t>9)</w:t>
      </w:r>
      <w:r>
        <w:rPr>
          <w:b/>
          <w:bCs/>
        </w:rPr>
        <w:tab/>
      </w:r>
      <w:r w:rsidRPr="00083520">
        <w:rPr>
          <w:b/>
          <w:bCs/>
        </w:rPr>
        <w:t xml:space="preserve">WARUNKI UDZIAŁU W POSTĘPOWANIU </w:t>
      </w:r>
    </w:p>
    <w:p w:rsidR="00597852" w:rsidRDefault="00597852" w:rsidP="00597852">
      <w:pPr>
        <w:jc w:val="both"/>
      </w:pPr>
      <w:r>
        <w:rPr>
          <w:b/>
          <w:bCs/>
        </w:rPr>
        <w:t>9.1</w:t>
      </w:r>
      <w:r w:rsidRPr="00083520">
        <w:rPr>
          <w:b/>
          <w:bCs/>
        </w:rPr>
        <w:t>) Kompetencje lub uprawnienia do prowadzenia okr</w:t>
      </w:r>
      <w:r>
        <w:rPr>
          <w:b/>
          <w:bCs/>
        </w:rPr>
        <w:t>eślonej działalności zawodowej:</w:t>
      </w:r>
    </w:p>
    <w:p w:rsidR="00597852" w:rsidRDefault="00597852" w:rsidP="00597852">
      <w:pPr>
        <w:jc w:val="both"/>
      </w:pPr>
      <w:r w:rsidRPr="00083520">
        <w:t xml:space="preserve">Określenie warunków: </w:t>
      </w:r>
    </w:p>
    <w:p w:rsidR="00597852" w:rsidRDefault="00597852" w:rsidP="00597852">
      <w:pPr>
        <w:jc w:val="both"/>
      </w:pPr>
      <w:r w:rsidRPr="00083520">
        <w:t xml:space="preserve">W postępowaniu o udzielenie zamówienia udział mogą brać Wykonawcy, którzy posiadają uprawnienia do prowadzenia określonej działalności zawodowej. W tym zakresie Zamawiający wymaga aby Wykonawca posiadał: </w:t>
      </w:r>
    </w:p>
    <w:p w:rsidR="00597852" w:rsidRDefault="00597852" w:rsidP="00597852">
      <w:pPr>
        <w:jc w:val="both"/>
      </w:pPr>
      <w:r w:rsidRPr="00083520">
        <w:t xml:space="preserve">1) koncesję wydaną przez ministra właściwego ds. wewnętrznych na bezpośrednią ochronę fizyczną, </w:t>
      </w:r>
    </w:p>
    <w:p w:rsidR="00597852" w:rsidRDefault="00597852" w:rsidP="00597852">
      <w:pPr>
        <w:jc w:val="both"/>
      </w:pPr>
      <w:r w:rsidRPr="00083520">
        <w:t xml:space="preserve">2) koncesję wydaną przez ministra właściwego ds. wewnętrznych na zabezpieczenia techniczne, </w:t>
      </w:r>
    </w:p>
    <w:p w:rsidR="00597852" w:rsidRDefault="00597852" w:rsidP="00597852">
      <w:pPr>
        <w:jc w:val="both"/>
      </w:pPr>
      <w:r w:rsidRPr="00083520">
        <w:t xml:space="preserve">3) pozwolenie na broń na okaziciela, wydawane przedsiębiorcom, którzy uzyskali koncesje na prowadzenie działalności gospodarczej w zakresie usług ochrony osób i mienia, </w:t>
      </w:r>
    </w:p>
    <w:p w:rsidR="00597852" w:rsidRDefault="00597852" w:rsidP="00597852">
      <w:pPr>
        <w:jc w:val="both"/>
      </w:pPr>
      <w:r w:rsidRPr="00083520">
        <w:t xml:space="preserve">4) status specjalistycznej uzbrojonej formacji ochronnej (SUFO). </w:t>
      </w:r>
    </w:p>
    <w:p w:rsidR="00597852" w:rsidRDefault="00597852" w:rsidP="00597852">
      <w:r w:rsidRPr="00083520">
        <w:t xml:space="preserve">Informacje dodatkowe </w:t>
      </w:r>
    </w:p>
    <w:p w:rsidR="00597852" w:rsidRDefault="00597852" w:rsidP="00597852">
      <w:r>
        <w:rPr>
          <w:b/>
          <w:bCs/>
        </w:rPr>
        <w:t>9</w:t>
      </w:r>
      <w:r w:rsidRPr="00083520">
        <w:rPr>
          <w:b/>
          <w:bCs/>
        </w:rPr>
        <w:t>.</w:t>
      </w:r>
      <w:r>
        <w:rPr>
          <w:b/>
          <w:bCs/>
        </w:rPr>
        <w:t>2</w:t>
      </w:r>
      <w:r w:rsidRPr="00083520">
        <w:rPr>
          <w:b/>
          <w:bCs/>
        </w:rPr>
        <w:t xml:space="preserve">) Zdolność techniczna lub zawodowa </w:t>
      </w:r>
      <w:r w:rsidRPr="00083520">
        <w:br/>
        <w:t xml:space="preserve">Określenie warunków: </w:t>
      </w:r>
    </w:p>
    <w:p w:rsidR="00597852" w:rsidRDefault="00597852" w:rsidP="00597852">
      <w:r w:rsidRPr="00083520">
        <w:t xml:space="preserve">1. Posiadania wiedzy i doświadczenia </w:t>
      </w:r>
    </w:p>
    <w:p w:rsidR="00597852" w:rsidRDefault="00597852" w:rsidP="00597852">
      <w:r w:rsidRPr="00083520">
        <w:t xml:space="preserve">W tym zakresie Zamawiający wymaga aby Wykonawca wykonał lub wykonuje należycie w okresie 3 (trzech) lat przed upływem terminu składania ofert, a jeżeli okres prowadzenia działalności jest krótszy – w tym okresie: </w:t>
      </w:r>
    </w:p>
    <w:p w:rsidR="00597852" w:rsidRDefault="00597852" w:rsidP="00597852">
      <w:r w:rsidRPr="00083520">
        <w:lastRenderedPageBreak/>
        <w:t xml:space="preserve">1) co najmniej 2 usługi (w ramach odrębnych umów) polegające na bezpośredniej ochronie fizycznej stałej i doraźnej, w okresie co najmniej 12 następujących kolejno po sobie miesięcy, o wartości nie mniejszej niż 600 000,00 złotych brutto każda, </w:t>
      </w:r>
    </w:p>
    <w:p w:rsidR="00597852" w:rsidRDefault="00597852" w:rsidP="00597852">
      <w:r w:rsidRPr="00083520">
        <w:t xml:space="preserve">2) co najmniej 2 usługi (w ramach odrębnych umów) polegające na zabezpieczeniu technicznym zabezpieczeniu osób lub mienia, w okresie co najmniej 12 następujących kolejno po sobie miesięcy, o wartości nie mniejszej niż 50.000,00 złotych brutto każda. </w:t>
      </w:r>
    </w:p>
    <w:p w:rsidR="00597852" w:rsidRDefault="00597852" w:rsidP="00597852">
      <w:r w:rsidRPr="00083520">
        <w:t xml:space="preserve">2. Dysponowania osobami zdolnymi wykonać przedmiot zamówienia </w:t>
      </w:r>
    </w:p>
    <w:p w:rsidR="00597852" w:rsidRDefault="00597852" w:rsidP="00597852">
      <w:r w:rsidRPr="00083520">
        <w:t xml:space="preserve">W tym zakresie Zamawiający wymaga aby Wykonawca dysponował co najmniej: </w:t>
      </w:r>
    </w:p>
    <w:p w:rsidR="00597852" w:rsidRDefault="00597852" w:rsidP="00597852">
      <w:r w:rsidRPr="00083520">
        <w:t xml:space="preserve">1) 6 osobami - kwalifikowanymi pracownikami ochrony fizycznej posiadającymi co najmniej 1 rok doświadczenia w bezpośredniej ochronie fizycznej, </w:t>
      </w:r>
    </w:p>
    <w:p w:rsidR="00597852" w:rsidRDefault="00597852" w:rsidP="00597852">
      <w:r w:rsidRPr="00083520">
        <w:t xml:space="preserve">2) 2 osobami - kwalifikowanymi pracownikami zabezpieczenia technicznego, </w:t>
      </w:r>
    </w:p>
    <w:p w:rsidR="00597852" w:rsidRDefault="00597852" w:rsidP="00597852">
      <w:r w:rsidRPr="00083520">
        <w:t xml:space="preserve">3) 12 osobami - niekwalifikowanymi pracownikami ochrony fizycznej posiadającymi co najmniej 1 rok doświadczenia w bezpośredniej ochronie fizycznej. </w:t>
      </w:r>
    </w:p>
    <w:p w:rsidR="00597852" w:rsidRDefault="00597852" w:rsidP="00597852">
      <w:r w:rsidRPr="00083520">
        <w:t xml:space="preserve">3. Dysponowania sprzętem niezbędnym do wykonania zamówienia </w:t>
      </w:r>
    </w:p>
    <w:p w:rsidR="00597852" w:rsidRDefault="00597852" w:rsidP="00597852">
      <w:r w:rsidRPr="00083520">
        <w:t>W tym zakresie Zamawiający wymaga aby Wykonawca dysponował co najmniej co najmniej 2 (dwoma) sprawnymi i oznakowanymi pojazdami do używania przez grupy interwencyjne.</w:t>
      </w:r>
    </w:p>
    <w:p w:rsidR="00597852" w:rsidRDefault="00597852" w:rsidP="00597852"/>
    <w:p w:rsidR="00597852" w:rsidRDefault="00597852" w:rsidP="00597852">
      <w:pPr>
        <w:rPr>
          <w:b/>
          <w:bCs/>
        </w:rPr>
      </w:pPr>
      <w:r>
        <w:rPr>
          <w:b/>
          <w:bCs/>
        </w:rPr>
        <w:t>10</w:t>
      </w:r>
      <w:r w:rsidRPr="00083520">
        <w:rPr>
          <w:b/>
          <w:bCs/>
        </w:rPr>
        <w:t>)</w:t>
      </w:r>
      <w:r>
        <w:rPr>
          <w:b/>
          <w:bCs/>
        </w:rPr>
        <w:tab/>
      </w:r>
      <w:r w:rsidRPr="00083520">
        <w:rPr>
          <w:b/>
          <w:bCs/>
        </w:rPr>
        <w:t xml:space="preserve">PODSTAWY WYKLUCZENIA </w:t>
      </w:r>
    </w:p>
    <w:p w:rsidR="00597852" w:rsidRDefault="00597852" w:rsidP="00597852">
      <w:r w:rsidRPr="003C3786">
        <w:rPr>
          <w:bCs/>
        </w:rPr>
        <w:t>1</w:t>
      </w:r>
      <w:r>
        <w:rPr>
          <w:bCs/>
        </w:rPr>
        <w:t>.</w:t>
      </w:r>
      <w:r w:rsidRPr="003C3786">
        <w:rPr>
          <w:bCs/>
        </w:rPr>
        <w:t xml:space="preserve"> Podstawy wykluczenia określone w art. 24 ust. 1 ustawy </w:t>
      </w:r>
      <w:r w:rsidRPr="003C3786">
        <w:rPr>
          <w:bCs/>
          <w:i/>
        </w:rPr>
        <w:t>Prawo zamówień publicznych</w:t>
      </w:r>
    </w:p>
    <w:p w:rsidR="00597852" w:rsidRPr="003C3786" w:rsidRDefault="00597852" w:rsidP="00597852">
      <w:pPr>
        <w:rPr>
          <w:bCs/>
        </w:rPr>
      </w:pPr>
      <w:r w:rsidRPr="003C3786">
        <w:rPr>
          <w:bCs/>
        </w:rPr>
        <w:t>2</w:t>
      </w:r>
      <w:r>
        <w:rPr>
          <w:bCs/>
        </w:rPr>
        <w:t>.</w:t>
      </w:r>
      <w:r w:rsidRPr="003C3786">
        <w:rPr>
          <w:bCs/>
        </w:rPr>
        <w:t xml:space="preserve"> Zamawiający przewiduje wykluczenie wykonawcy na podstawie art. 24 ust. 5 ustawy </w:t>
      </w:r>
      <w:r w:rsidRPr="003C3786">
        <w:rPr>
          <w:bCs/>
          <w:i/>
        </w:rPr>
        <w:t>Prawo zamówień publicznych</w:t>
      </w:r>
      <w:r w:rsidRPr="003C3786">
        <w:rPr>
          <w:bCs/>
        </w:rPr>
        <w:t xml:space="preserve"> </w:t>
      </w:r>
    </w:p>
    <w:p w:rsidR="00597852" w:rsidRDefault="00597852" w:rsidP="00597852">
      <w:r>
        <w:t xml:space="preserve">- </w:t>
      </w:r>
      <w:r w:rsidRPr="00083520">
        <w:t xml:space="preserve">podstawa wykluczenia określona w </w:t>
      </w:r>
      <w:r>
        <w:t xml:space="preserve">art. 24 ust. 5 pkt 2 ustawy </w:t>
      </w:r>
      <w:r w:rsidRPr="003C3786">
        <w:rPr>
          <w:bCs/>
          <w:i/>
        </w:rPr>
        <w:t>Prawo zamówień publicznych</w:t>
      </w:r>
      <w:r>
        <w:t>,</w:t>
      </w:r>
    </w:p>
    <w:p w:rsidR="00597852" w:rsidRDefault="00597852" w:rsidP="00597852">
      <w:r>
        <w:t xml:space="preserve">- </w:t>
      </w:r>
      <w:r w:rsidRPr="00083520">
        <w:t xml:space="preserve">podstawa wykluczenia określona w art. 24 ust. 5 pkt 4 ustawy </w:t>
      </w:r>
      <w:r w:rsidRPr="003C3786">
        <w:rPr>
          <w:bCs/>
          <w:i/>
        </w:rPr>
        <w:t>Prawo zamówień publicznych</w:t>
      </w:r>
      <w:r>
        <w:t xml:space="preserve">, </w:t>
      </w:r>
    </w:p>
    <w:p w:rsidR="00597852" w:rsidRDefault="00597852" w:rsidP="00597852">
      <w:r>
        <w:t xml:space="preserve">- </w:t>
      </w:r>
      <w:r w:rsidRPr="00083520">
        <w:t xml:space="preserve">podstawa wykluczenia określona w art. 24 ust. 5 pkt 8 ustawy </w:t>
      </w:r>
      <w:r w:rsidRPr="003C3786">
        <w:rPr>
          <w:bCs/>
          <w:i/>
        </w:rPr>
        <w:t>Prawo zamówień publicznych</w:t>
      </w:r>
    </w:p>
    <w:p w:rsidR="00597852" w:rsidRDefault="00597852" w:rsidP="00597852"/>
    <w:p w:rsidR="00597852" w:rsidRDefault="00597852" w:rsidP="00597852">
      <w:pPr>
        <w:ind w:left="567" w:hanging="567"/>
        <w:jc w:val="both"/>
        <w:rPr>
          <w:b/>
          <w:bCs/>
        </w:rPr>
      </w:pPr>
      <w:r>
        <w:rPr>
          <w:b/>
          <w:bCs/>
        </w:rPr>
        <w:t>11</w:t>
      </w:r>
      <w:r w:rsidRPr="00083520">
        <w:rPr>
          <w:b/>
          <w:bCs/>
        </w:rPr>
        <w:t>)</w:t>
      </w:r>
      <w:r>
        <w:rPr>
          <w:b/>
          <w:bCs/>
        </w:rPr>
        <w:tab/>
      </w:r>
      <w:r w:rsidRPr="00083520">
        <w:rPr>
          <w:b/>
          <w:bCs/>
        </w:rPr>
        <w:t xml:space="preserve">WYKAZ OŚWIADCZEŃ SKŁADANYCH PRZEZ WYKONAWCĘ </w:t>
      </w:r>
      <w:r>
        <w:rPr>
          <w:b/>
          <w:bCs/>
        </w:rPr>
        <w:t xml:space="preserve">W OFERCIE </w:t>
      </w:r>
      <w:r w:rsidRPr="00083520">
        <w:rPr>
          <w:b/>
          <w:bCs/>
        </w:rPr>
        <w:t>W CELU POTWIERDZENIA, ŻE NIE PODLEGA ON WYKLUCZENIU ORAZ SPEŁNIA WARUNKI UDZIAŁU W POSTĘPOWANIU</w:t>
      </w:r>
    </w:p>
    <w:p w:rsidR="00597852" w:rsidRDefault="00597852" w:rsidP="00597852">
      <w:r w:rsidRPr="00083520">
        <w:t xml:space="preserve">1. Wykonawca dołącza do oferty aktualne na dzień składania ofert oświadczenie o nie podleganiu wykluczeniu w zakresie wskazanym w załączniku nr 3 do SIWZ. </w:t>
      </w:r>
    </w:p>
    <w:p w:rsidR="00597852" w:rsidRDefault="00597852" w:rsidP="00597852">
      <w:r w:rsidRPr="00083520">
        <w:t xml:space="preserve">2. Wykonawca składa wraz z ofertą aktualne na dzień składania ofert niżej wymienione dokumenty na potwierdzenie, że nie podlega wykluczeniu z powodów określonych w pkt 6.1 SIWZ: </w:t>
      </w:r>
    </w:p>
    <w:p w:rsidR="00597852" w:rsidRDefault="00597852" w:rsidP="00597852">
      <w:r w:rsidRPr="00083520">
        <w:t xml:space="preserve">2.1. informację z Krajowego Rejestru Karnego w zakresie określonym w pkt 6.1. </w:t>
      </w:r>
      <w:proofErr w:type="spellStart"/>
      <w:r w:rsidRPr="00083520">
        <w:t>ppkt</w:t>
      </w:r>
      <w:proofErr w:type="spellEnd"/>
      <w:r w:rsidRPr="00083520">
        <w:t xml:space="preserve"> 1) oraz pkt 6.1. </w:t>
      </w:r>
      <w:proofErr w:type="spellStart"/>
      <w:r w:rsidRPr="00083520">
        <w:t>ppkt</w:t>
      </w:r>
      <w:proofErr w:type="spellEnd"/>
      <w:r w:rsidRPr="00083520">
        <w:t xml:space="preserve"> 2) SIWZ, wystawionej nie wcześniej niż 6 miesięcy przed upływem terminu składania ofert albo wniosków o dopuszczenie do udziału w postępowaniu</w:t>
      </w:r>
    </w:p>
    <w:p w:rsidR="00597852" w:rsidRDefault="00597852" w:rsidP="00597852">
      <w:r w:rsidRPr="00083520">
        <w:t xml:space="preserve">2.2.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597852" w:rsidRDefault="00597852" w:rsidP="00597852">
      <w:r w:rsidRPr="00083520">
        <w:t xml:space="preserve">2.3.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597852" w:rsidRDefault="00597852" w:rsidP="00597852">
      <w:r w:rsidRPr="00083520">
        <w:lastRenderedPageBreak/>
        <w:t xml:space="preserve">2.4. odpisu z właściwego rejestru lub z centralnej ewidencji i informacji o działalności gospodarczej, jeżeli odrębne przepisy wymagają wpisu do rejestru lub ewidencji, w celu potwierdzenia braku podstaw wykluczenia na podstawie pkt 6.1 </w:t>
      </w:r>
      <w:proofErr w:type="spellStart"/>
      <w:r w:rsidRPr="00083520">
        <w:t>ppkt</w:t>
      </w:r>
      <w:proofErr w:type="spellEnd"/>
      <w:r w:rsidRPr="00083520">
        <w:t xml:space="preserve"> 4) SIWZ; </w:t>
      </w:r>
    </w:p>
    <w:p w:rsidR="00597852" w:rsidRDefault="00597852" w:rsidP="00597852">
      <w:r w:rsidRPr="00083520">
        <w:t xml:space="preserve">2.5. oświadczenia wykonawcy w zakresie określonym w załączniku nr 5 do SIWZ. </w:t>
      </w:r>
    </w:p>
    <w:p w:rsidR="00597852" w:rsidRDefault="00597852" w:rsidP="00597852">
      <w:r w:rsidRPr="00083520">
        <w:t xml:space="preserve">3. Wykonawca składa wraz z ofertą niżej wymienione oświadczenia lub dokumenty potwierdzające spełnianie warunków udziału w postępowaniu: </w:t>
      </w:r>
    </w:p>
    <w:p w:rsidR="00597852" w:rsidRDefault="00597852" w:rsidP="00597852">
      <w:r w:rsidRPr="00083520">
        <w:t>3.1. koncesję wydaną przez ministra właściwego ds. wewnętrznych na bezpośrednią ochronę fizyczną,</w:t>
      </w:r>
    </w:p>
    <w:p w:rsidR="00597852" w:rsidRDefault="00597852" w:rsidP="00597852">
      <w:r w:rsidRPr="00083520">
        <w:t xml:space="preserve">3.2. koncesję wydaną przez ministra właściwego ds. wewnętrznych na zabezpieczenia techniczne, </w:t>
      </w:r>
    </w:p>
    <w:p w:rsidR="00597852" w:rsidRDefault="00597852" w:rsidP="00597852">
      <w:r w:rsidRPr="00083520">
        <w:t xml:space="preserve">3.3. pozwolenie na broń na okaziciela, wydawane przedsiębiorcom, którzy uzyskali koncesje na prowadzenie działalności gospodarczej w zakresie usług ochrony osób i mienia, </w:t>
      </w:r>
    </w:p>
    <w:p w:rsidR="00597852" w:rsidRDefault="00597852" w:rsidP="00597852">
      <w:r w:rsidRPr="00083520">
        <w:t>3.4. oświadczenie, że Wykonawca posiada status specjalistycznej uzbrojonej formacji ochronnej (SUFO).</w:t>
      </w:r>
    </w:p>
    <w:p w:rsidR="00597852" w:rsidRDefault="00597852" w:rsidP="00597852">
      <w:r w:rsidRPr="00083520">
        <w:t xml:space="preserve">3.5. wykaz usług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w przypadku świadczeń okresowych lub ciągłych nadal wykonywanych referencje bądź inne dokumenty potwierdzające ich należyte wykonywanie powinny być wydane nie wcześniej niż 3 miesiące przed upływem terminu składania ofert. Wzór Wykazu stanowi załącznik nr 6 do SIWZ. </w:t>
      </w:r>
    </w:p>
    <w:p w:rsidR="00597852" w:rsidRDefault="00597852" w:rsidP="00597852">
      <w:r w:rsidRPr="00083520">
        <w:t xml:space="preserve">3.6. wykaz osób, skierowanych przez wykonawcę do realizacji zamówienia, wraz z informacjami na temat ich uprawnień niezbędnych do wykonania zamówienia, a także zakresu wykonywanych przez nie czynności oraz informacją o podstawie do dysponowania tymi osobami. Wzór Wykazu stanowi załącznik nr 7 do SIWZ. </w:t>
      </w:r>
    </w:p>
    <w:p w:rsidR="00597852" w:rsidRDefault="00597852" w:rsidP="00597852">
      <w:r w:rsidRPr="00083520">
        <w:t xml:space="preserve">3.7. wykaz wyposażenia zakładu dostępnego wykonawcy w celu wykonania zamówienia wraz z informacją o podstawie do dysponowania tymi zasobami. Wzór Wykazu stanowi załącznik nr 8 do SIWZ. </w:t>
      </w:r>
    </w:p>
    <w:p w:rsidR="00597852" w:rsidRDefault="00597852" w:rsidP="00597852">
      <w:pPr>
        <w:rPr>
          <w:u w:val="single"/>
        </w:rPr>
      </w:pPr>
    </w:p>
    <w:p w:rsidR="00597852" w:rsidRDefault="00597852" w:rsidP="00597852">
      <w:pPr>
        <w:ind w:left="567" w:hanging="567"/>
        <w:rPr>
          <w:b/>
          <w:bCs/>
        </w:rPr>
      </w:pPr>
      <w:r w:rsidRPr="00083520">
        <w:rPr>
          <w:b/>
          <w:bCs/>
        </w:rPr>
        <w:t>1</w:t>
      </w:r>
      <w:r>
        <w:rPr>
          <w:b/>
          <w:bCs/>
        </w:rPr>
        <w:t>2</w:t>
      </w:r>
      <w:r w:rsidRPr="00083520">
        <w:rPr>
          <w:b/>
          <w:bCs/>
        </w:rPr>
        <w:t>)</w:t>
      </w:r>
      <w:r>
        <w:rPr>
          <w:b/>
          <w:bCs/>
        </w:rPr>
        <w:tab/>
        <w:t>TRYB UDZIELENIA ZAMÓWIENIA</w:t>
      </w:r>
    </w:p>
    <w:p w:rsidR="00597852" w:rsidRPr="00083520" w:rsidRDefault="00597852" w:rsidP="00597852">
      <w:pPr>
        <w:jc w:val="both"/>
      </w:pPr>
      <w:r w:rsidRPr="00083520">
        <w:t xml:space="preserve">Postępowanie prowadzone jest w trybie przetargu nieograniczonego według zasad określonych w art. 138o </w:t>
      </w:r>
      <w:r w:rsidRPr="00F365BA">
        <w:rPr>
          <w:i/>
        </w:rPr>
        <w:t xml:space="preserve">Prawa zamówień publicznych </w:t>
      </w:r>
      <w:r w:rsidRPr="00083520">
        <w:t xml:space="preserve">(tekst jedn. Dz. U. z 2017 r. poz. 1579) dla usług społecznych o wartości poniżej kwoty określonej w art. 138g ust. 1 pkt 1 ustawy z dnia 29 stycznia 2004 r. </w:t>
      </w:r>
      <w:r w:rsidRPr="00F365BA">
        <w:rPr>
          <w:i/>
        </w:rPr>
        <w:t>Prawo zamówień publicznych</w:t>
      </w:r>
      <w:r w:rsidRPr="00083520">
        <w:t xml:space="preserve">. </w:t>
      </w:r>
    </w:p>
    <w:p w:rsidR="00597852" w:rsidRDefault="00597852" w:rsidP="00597852">
      <w:pPr>
        <w:rPr>
          <w:b/>
          <w:bCs/>
        </w:rPr>
      </w:pPr>
    </w:p>
    <w:p w:rsidR="00597852" w:rsidRDefault="00597852" w:rsidP="00597852">
      <w:r>
        <w:rPr>
          <w:b/>
          <w:bCs/>
        </w:rPr>
        <w:t>13</w:t>
      </w:r>
      <w:r w:rsidRPr="00083520">
        <w:rPr>
          <w:b/>
          <w:bCs/>
        </w:rPr>
        <w:t>)</w:t>
      </w:r>
      <w:r>
        <w:rPr>
          <w:b/>
          <w:bCs/>
        </w:rPr>
        <w:tab/>
        <w:t>W</w:t>
      </w:r>
      <w:r w:rsidRPr="00083520">
        <w:rPr>
          <w:b/>
          <w:bCs/>
        </w:rPr>
        <w:t>ADIUM</w:t>
      </w:r>
      <w:r w:rsidRPr="00083520">
        <w:t xml:space="preserve"> </w:t>
      </w:r>
    </w:p>
    <w:p w:rsidR="00597852" w:rsidRDefault="00597852" w:rsidP="00597852">
      <w:r w:rsidRPr="00083520">
        <w:t xml:space="preserve">1. Zamawiający żąda od wykonawców wniesienia wadium w wysokości 40 000,00 (słownie: czterdzieści tysięcy i 00/100) złotych. </w:t>
      </w:r>
    </w:p>
    <w:p w:rsidR="00597852" w:rsidRDefault="00597852" w:rsidP="00597852">
      <w:r w:rsidRPr="00083520">
        <w:t xml:space="preserve">2. Wadium może być wnoszone w jednej lub kilku następujących formach: </w:t>
      </w:r>
    </w:p>
    <w:p w:rsidR="00597852" w:rsidRDefault="00597852" w:rsidP="00597852">
      <w:r w:rsidRPr="00083520">
        <w:t xml:space="preserve">2.1. pieniądzu; </w:t>
      </w:r>
    </w:p>
    <w:p w:rsidR="00597852" w:rsidRDefault="00597852" w:rsidP="00597852">
      <w:r w:rsidRPr="00083520">
        <w:t xml:space="preserve">2.2. gwarancjach bankowych; </w:t>
      </w:r>
    </w:p>
    <w:p w:rsidR="00597852" w:rsidRDefault="00597852" w:rsidP="00597852">
      <w:r w:rsidRPr="00083520">
        <w:t>2.3. gwarancjach ubezpieczeniowych.</w:t>
      </w:r>
    </w:p>
    <w:p w:rsidR="00597852" w:rsidRDefault="00597852" w:rsidP="00597852">
      <w:r w:rsidRPr="00083520">
        <w:t xml:space="preserve">3. Termin i sposób wniesienia wadium. </w:t>
      </w:r>
    </w:p>
    <w:p w:rsidR="00597852" w:rsidRDefault="00597852" w:rsidP="00597852">
      <w:r w:rsidRPr="00083520">
        <w:t xml:space="preserve">3.1. Wadium wnoszone w formie pieniądza należy wnieść na rachunek bankowy Zamawiającego: </w:t>
      </w:r>
      <w:proofErr w:type="spellStart"/>
      <w:r w:rsidRPr="00083520">
        <w:t>Alior</w:t>
      </w:r>
      <w:proofErr w:type="spellEnd"/>
      <w:r w:rsidRPr="00083520">
        <w:t xml:space="preserve"> Bank Nr konta 37 2490 0005 0000 4600 8061 5490</w:t>
      </w:r>
    </w:p>
    <w:p w:rsidR="00597852" w:rsidRDefault="00597852" w:rsidP="00597852">
      <w:r w:rsidRPr="00083520">
        <w:t xml:space="preserve">3.2. Dokument potwierdzający wniesienie wadium należy załączyć do oferty. </w:t>
      </w:r>
    </w:p>
    <w:p w:rsidR="00597852" w:rsidRDefault="00597852" w:rsidP="00597852">
      <w:r w:rsidRPr="00083520">
        <w:t xml:space="preserve">3.3. Wadium wnosi się przed upływem terminu składania ofert. Wadium uznaje się za wniesione, jeżeli: </w:t>
      </w:r>
    </w:p>
    <w:p w:rsidR="00597852" w:rsidRDefault="00597852" w:rsidP="00597852">
      <w:r w:rsidRPr="00083520">
        <w:lastRenderedPageBreak/>
        <w:t xml:space="preserve">3.3.1. wnoszone w formie pieniądza znalazło się na rachunku bankowym Zamawiającego przed upływem terminu na składanie ofert. </w:t>
      </w:r>
    </w:p>
    <w:p w:rsidR="00597852" w:rsidRDefault="00597852" w:rsidP="00597852">
      <w:r w:rsidRPr="00083520">
        <w:t xml:space="preserve">3.3.2. wnoszone w pozostałych formach oryginały dokumentów zostały złożone w Sekretariacie Muzeum Górnictwa Węglowego w Zabrzu przy ul. Jodłowej 59, 41-800 Zabrze (pokój nr 1.02). </w:t>
      </w:r>
    </w:p>
    <w:p w:rsidR="00597852" w:rsidRDefault="00597852" w:rsidP="00597852">
      <w:r w:rsidRPr="00083520">
        <w:t xml:space="preserve">4. Wymagania dotyczące wadium wnoszonego w formie innej niż pieniądz. </w:t>
      </w:r>
    </w:p>
    <w:p w:rsidR="00597852" w:rsidRDefault="00597852" w:rsidP="00597852">
      <w:r w:rsidRPr="00083520">
        <w:t xml:space="preserve">4.1. W treści wadium składanego w formie innej niż pieniądz muszą być wyszczególnione okoliczności w jakich Zamawiający zatrzymuje wadium, tj. </w:t>
      </w:r>
    </w:p>
    <w:p w:rsidR="00597852" w:rsidRDefault="00597852" w:rsidP="00597852">
      <w:r w:rsidRPr="00083520">
        <w:t xml:space="preserve">1) Wykonawca odmówi podpisania umowy w sprawie zamówienia na warunkach określonych w ofercie, </w:t>
      </w:r>
    </w:p>
    <w:p w:rsidR="00597852" w:rsidRDefault="00597852" w:rsidP="00597852">
      <w:r w:rsidRPr="00083520">
        <w:t xml:space="preserve">2) nie wniesie wymaganego zabezpieczenia należytego wykonania umowy, </w:t>
      </w:r>
    </w:p>
    <w:p w:rsidR="00597852" w:rsidRDefault="00597852" w:rsidP="00597852">
      <w:r w:rsidRPr="00083520">
        <w:t xml:space="preserve">3) zawarcie umowy w sprawie zamówienia stanie się niemożliwe z przyczyn leżących po stronie wykonawcy. </w:t>
      </w:r>
    </w:p>
    <w:p w:rsidR="00597852" w:rsidRDefault="00597852" w:rsidP="00597852">
      <w:r w:rsidRPr="00083520">
        <w:t xml:space="preserve">4.2. Wadium w formach innych niż pieniądzu musi być wystawione na Muzeum Górnictwa Węglowego w Zabrzu, ul. Jodłowej 59, 41-800 Zabrze. </w:t>
      </w:r>
    </w:p>
    <w:p w:rsidR="00597852" w:rsidRDefault="00597852" w:rsidP="00597852">
      <w:r w:rsidRPr="00083520">
        <w:t xml:space="preserve">4.3. Z treści gwarancji winno wynikać bezwarunkowe zobowiązanie Gwaranta (poręczyciela) do wypłaty Zamawiającemu pełnej kwoty wadium w okolicznościach określonych w pkt 4.1. na każde pisemne żądanie zgłoszone przez Zamawiającego w terminie związania ofertą. Gwarant nie może uzależniać dokonania zapłaty od spełnienia jakichkolwiek dodatkowych warunków lub wykonania czynności jak również od przedłożenia jakiejkolwiek dodatkowej dokumentacji. </w:t>
      </w:r>
    </w:p>
    <w:p w:rsidR="00597852" w:rsidRDefault="00597852" w:rsidP="00597852"/>
    <w:p w:rsidR="00597852" w:rsidRPr="00083520" w:rsidRDefault="00597852" w:rsidP="00597852">
      <w:r>
        <w:rPr>
          <w:b/>
          <w:bCs/>
        </w:rPr>
        <w:t>14</w:t>
      </w:r>
      <w:r w:rsidRPr="00083520">
        <w:rPr>
          <w:b/>
          <w:bCs/>
        </w:rPr>
        <w:t>)</w:t>
      </w:r>
      <w:r>
        <w:rPr>
          <w:b/>
          <w:bCs/>
        </w:rPr>
        <w:tab/>
      </w:r>
      <w:r w:rsidRPr="00083520">
        <w:rPr>
          <w:b/>
          <w:bCs/>
        </w:rPr>
        <w:t xml:space="preserve">KRYTERIA OCENY OFERT </w:t>
      </w:r>
      <w:r w:rsidRPr="00083520"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3961"/>
      </w:tblGrid>
      <w:tr w:rsidR="00597852" w:rsidRPr="00083520" w:rsidTr="00597852">
        <w:trPr>
          <w:trHeight w:val="57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  <w:r w:rsidRPr="00597852">
              <w:rPr>
                <w:b/>
                <w:sz w:val="28"/>
              </w:rPr>
              <w:t>Kryteria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  <w:r w:rsidRPr="00597852">
              <w:rPr>
                <w:b/>
                <w:sz w:val="28"/>
              </w:rPr>
              <w:t>Znaczenie</w:t>
            </w:r>
          </w:p>
        </w:tc>
      </w:tr>
      <w:tr w:rsidR="00597852" w:rsidRPr="00083520" w:rsidTr="00E03289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</w:p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  <w:r w:rsidRPr="00597852">
              <w:rPr>
                <w:b/>
                <w:sz w:val="28"/>
              </w:rPr>
              <w:t>Cena ofert</w:t>
            </w:r>
          </w:p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  <w:r w:rsidRPr="00597852">
              <w:rPr>
                <w:b/>
                <w:sz w:val="28"/>
              </w:rPr>
              <w:t>y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  <w:r w:rsidRPr="00597852">
              <w:rPr>
                <w:b/>
                <w:sz w:val="28"/>
              </w:rPr>
              <w:t>60,00</w:t>
            </w:r>
          </w:p>
        </w:tc>
      </w:tr>
      <w:tr w:rsidR="00597852" w:rsidRPr="00083520" w:rsidTr="00E03289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</w:p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  <w:r w:rsidRPr="00597852">
              <w:rPr>
                <w:b/>
                <w:sz w:val="28"/>
              </w:rPr>
              <w:t>Doświadczenie wykonawcy</w:t>
            </w:r>
          </w:p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852" w:rsidRPr="00597852" w:rsidRDefault="00597852" w:rsidP="00E03289">
            <w:pPr>
              <w:jc w:val="center"/>
              <w:rPr>
                <w:b/>
                <w:sz w:val="28"/>
              </w:rPr>
            </w:pPr>
            <w:r w:rsidRPr="00597852">
              <w:rPr>
                <w:b/>
                <w:sz w:val="28"/>
              </w:rPr>
              <w:t>40,00</w:t>
            </w:r>
          </w:p>
        </w:tc>
      </w:tr>
    </w:tbl>
    <w:p w:rsidR="00597852" w:rsidRDefault="00597852" w:rsidP="00597852"/>
    <w:p w:rsidR="00597852" w:rsidRDefault="00597852" w:rsidP="00597852">
      <w:pPr>
        <w:ind w:left="567" w:hanging="567"/>
        <w:jc w:val="both"/>
        <w:rPr>
          <w:b/>
        </w:rPr>
      </w:pPr>
      <w:r>
        <w:rPr>
          <w:b/>
        </w:rPr>
        <w:t>15)</w:t>
      </w:r>
      <w:r>
        <w:rPr>
          <w:b/>
        </w:rPr>
        <w:tab/>
      </w:r>
      <w:r w:rsidRPr="00083520">
        <w:rPr>
          <w:b/>
        </w:rPr>
        <w:t>ISTOTNE DLA STRON POSTANOWIENIA, KTÓRE ZOSTANĄ WPROWADZONE DO TREŚCI ZAWIERANEJ UMOWY</w:t>
      </w:r>
    </w:p>
    <w:p w:rsidR="00597852" w:rsidRDefault="00597852" w:rsidP="00597852">
      <w:r>
        <w:t>Z</w:t>
      </w:r>
      <w:r w:rsidRPr="00083520">
        <w:t xml:space="preserve">awiera Wzór umowy jaka Zamawiający zawrze z wybranym wykonawcą. </w:t>
      </w:r>
    </w:p>
    <w:p w:rsidR="00597852" w:rsidRPr="00083520" w:rsidRDefault="00597852" w:rsidP="00597852">
      <w:r w:rsidRPr="00083520">
        <w:t xml:space="preserve">Wzór umowy stanowi załącznik Nr 2a do SIWZ. </w:t>
      </w:r>
    </w:p>
    <w:p w:rsidR="00597852" w:rsidRDefault="00597852" w:rsidP="00597852"/>
    <w:p w:rsidR="00597852" w:rsidRDefault="00597852" w:rsidP="00597852">
      <w:pPr>
        <w:ind w:left="567" w:hanging="567"/>
        <w:jc w:val="both"/>
        <w:rPr>
          <w:b/>
        </w:rPr>
      </w:pPr>
      <w:r w:rsidRPr="00AC5611">
        <w:rPr>
          <w:b/>
        </w:rPr>
        <w:t>16)</w:t>
      </w:r>
      <w:r w:rsidRPr="00AC5611">
        <w:rPr>
          <w:b/>
        </w:rPr>
        <w:tab/>
        <w:t>WYMAGANIA DOTYCZĄCE ZABEZPIECZENIA NALEŻYTEGO WYKONANIA UMOWY</w:t>
      </w:r>
    </w:p>
    <w:p w:rsidR="00597852" w:rsidRDefault="00597852" w:rsidP="00597852">
      <w:r w:rsidRPr="00083520">
        <w:t xml:space="preserve">1. Wybrany Wykonawca zobowiązany będzie w terminie do dnia podpisania umowy, wnieść zabezpieczenie jej należytego wykonania w wysokości 5% ceny całkowitej podanej w ofercie, w jednej z </w:t>
      </w:r>
      <w:r>
        <w:t xml:space="preserve">niżej wymienionych </w:t>
      </w:r>
      <w:r w:rsidRPr="00083520">
        <w:t>form</w:t>
      </w:r>
      <w:r>
        <w:t>:</w:t>
      </w:r>
    </w:p>
    <w:p w:rsidR="00597852" w:rsidRDefault="00597852" w:rsidP="00597852">
      <w:r w:rsidRPr="00083520">
        <w:t xml:space="preserve">1.1. pieniądzu; </w:t>
      </w:r>
    </w:p>
    <w:p w:rsidR="00597852" w:rsidRDefault="00597852" w:rsidP="00597852">
      <w:r w:rsidRPr="00083520">
        <w:t xml:space="preserve">1.2. gwarancjach bankowych; </w:t>
      </w:r>
    </w:p>
    <w:p w:rsidR="00597852" w:rsidRDefault="00597852" w:rsidP="00597852">
      <w:r w:rsidRPr="00083520">
        <w:t>1.</w:t>
      </w:r>
      <w:r>
        <w:t>3</w:t>
      </w:r>
      <w:r w:rsidRPr="00083520">
        <w:t>. gwarancjach ubezpieczeniowych;</w:t>
      </w:r>
    </w:p>
    <w:p w:rsidR="00597852" w:rsidRDefault="00597852" w:rsidP="00597852">
      <w:r w:rsidRPr="00083520">
        <w:t xml:space="preserve">2. </w:t>
      </w:r>
      <w:r>
        <w:t>Szczegółowe wymagania dotyczące zabezpieczenia należytego wykonania umowy zawarte są w pkt 17 SIWZ.</w:t>
      </w:r>
    </w:p>
    <w:p w:rsidR="00597852" w:rsidRDefault="0059785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97852" w:rsidRDefault="00597852" w:rsidP="00597852">
      <w:pPr>
        <w:rPr>
          <w:b/>
          <w:bCs/>
        </w:rPr>
      </w:pPr>
    </w:p>
    <w:p w:rsidR="00597852" w:rsidRDefault="00597852" w:rsidP="00597852">
      <w:pPr>
        <w:rPr>
          <w:b/>
          <w:bCs/>
        </w:rPr>
      </w:pPr>
      <w:r>
        <w:rPr>
          <w:b/>
          <w:bCs/>
        </w:rPr>
        <w:t>17)</w:t>
      </w:r>
      <w:r>
        <w:rPr>
          <w:b/>
          <w:bCs/>
        </w:rPr>
        <w:tab/>
      </w:r>
      <w:r w:rsidRPr="00083520">
        <w:rPr>
          <w:b/>
          <w:bCs/>
        </w:rPr>
        <w:t>ZMIANA UMOWY</w:t>
      </w:r>
    </w:p>
    <w:p w:rsidR="00597852" w:rsidRPr="003C3786" w:rsidRDefault="00597852" w:rsidP="00597852">
      <w:pPr>
        <w:rPr>
          <w:bCs/>
        </w:rPr>
      </w:pPr>
      <w:r w:rsidRPr="003C3786">
        <w:rPr>
          <w:bCs/>
        </w:rPr>
        <w:t>Przewiduje się istotne zmiany postanowień zawartej umowy w stosunku do treści oferty, na podstawie której dokonano wyboru wykonawcy.</w:t>
      </w:r>
    </w:p>
    <w:p w:rsidR="00597852" w:rsidRDefault="00597852" w:rsidP="00597852">
      <w:r w:rsidRPr="00083520">
        <w:t xml:space="preserve">Warunki zmian umowy w zakresie wynagrodzenia wykonawcy zawiera Wzór umowy jaka Zamawiający zawrze z wybranym wykonawcą. Wzór umowy stanowi załącznik Nr 2a do SIWZ. </w:t>
      </w:r>
    </w:p>
    <w:p w:rsidR="00597852" w:rsidRDefault="00597852" w:rsidP="00597852">
      <w:pPr>
        <w:rPr>
          <w:b/>
          <w:bCs/>
        </w:rPr>
      </w:pPr>
    </w:p>
    <w:p w:rsidR="00597852" w:rsidRDefault="00597852" w:rsidP="00597852">
      <w:pPr>
        <w:ind w:left="567" w:hanging="567"/>
        <w:rPr>
          <w:b/>
          <w:bCs/>
        </w:rPr>
      </w:pPr>
      <w:r>
        <w:rPr>
          <w:b/>
          <w:bCs/>
        </w:rPr>
        <w:t>18</w:t>
      </w:r>
      <w:r w:rsidRPr="00083520">
        <w:rPr>
          <w:b/>
          <w:bCs/>
        </w:rPr>
        <w:t>)</w:t>
      </w:r>
      <w:r>
        <w:rPr>
          <w:b/>
          <w:bCs/>
        </w:rPr>
        <w:tab/>
      </w:r>
      <w:r w:rsidRPr="00083520">
        <w:rPr>
          <w:b/>
          <w:bCs/>
        </w:rPr>
        <w:t xml:space="preserve">TERMIN SKŁADANIA OFERT </w:t>
      </w:r>
    </w:p>
    <w:p w:rsidR="00597852" w:rsidRDefault="00597852" w:rsidP="00597852">
      <w:r>
        <w:t>21 listopada 2017 r. godz. 1</w:t>
      </w:r>
      <w:r w:rsidRPr="00083520">
        <w:t>2:00,</w:t>
      </w:r>
    </w:p>
    <w:p w:rsidR="00597852" w:rsidRDefault="00597852" w:rsidP="00597852">
      <w:pPr>
        <w:ind w:firstLine="567"/>
        <w:rPr>
          <w:b/>
          <w:bCs/>
        </w:rPr>
      </w:pPr>
    </w:p>
    <w:p w:rsidR="00597852" w:rsidRDefault="00597852" w:rsidP="00597852">
      <w:pPr>
        <w:ind w:left="567" w:hanging="567"/>
        <w:rPr>
          <w:b/>
          <w:bCs/>
        </w:rPr>
      </w:pPr>
      <w:r>
        <w:rPr>
          <w:b/>
          <w:bCs/>
        </w:rPr>
        <w:t>19</w:t>
      </w:r>
      <w:r w:rsidRPr="00083520">
        <w:rPr>
          <w:b/>
          <w:bCs/>
        </w:rPr>
        <w:t>)</w:t>
      </w:r>
      <w:r>
        <w:rPr>
          <w:b/>
          <w:bCs/>
        </w:rPr>
        <w:tab/>
        <w:t>TERMIN ZWIĄZANIA OFERTĄ</w:t>
      </w:r>
    </w:p>
    <w:p w:rsidR="00597852" w:rsidRDefault="00597852" w:rsidP="00597852">
      <w:r w:rsidRPr="00083520">
        <w:t>30</w:t>
      </w:r>
      <w:r>
        <w:t xml:space="preserve"> dni </w:t>
      </w:r>
      <w:r w:rsidRPr="00083520">
        <w:t xml:space="preserve">od ostatecznego terminu składania ofert </w:t>
      </w:r>
    </w:p>
    <w:sectPr w:rsidR="00597852" w:rsidSect="00F239BA">
      <w:headerReference w:type="default" r:id="rId10"/>
      <w:footerReference w:type="default" r:id="rId11"/>
      <w:pgSz w:w="11906" w:h="16838"/>
      <w:pgMar w:top="9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C9" w:rsidRDefault="00063EC9" w:rsidP="00EB688C">
      <w:r>
        <w:separator/>
      </w:r>
    </w:p>
  </w:endnote>
  <w:endnote w:type="continuationSeparator" w:id="0">
    <w:p w:rsidR="00063EC9" w:rsidRDefault="00063EC9" w:rsidP="00E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B8" w:rsidRDefault="003E2AB8">
    <w:pPr>
      <w:pStyle w:val="Stopka"/>
      <w:jc w:val="right"/>
    </w:pPr>
    <w:r>
      <w:t xml:space="preserve">Strona </w:t>
    </w:r>
    <w:r w:rsidR="006437F1">
      <w:rPr>
        <w:b/>
        <w:bCs/>
      </w:rPr>
      <w:fldChar w:fldCharType="begin"/>
    </w:r>
    <w:r>
      <w:rPr>
        <w:b/>
        <w:bCs/>
      </w:rPr>
      <w:instrText>PAGE</w:instrText>
    </w:r>
    <w:r w:rsidR="006437F1">
      <w:rPr>
        <w:b/>
        <w:bCs/>
      </w:rPr>
      <w:fldChar w:fldCharType="separate"/>
    </w:r>
    <w:r w:rsidR="00585CD2">
      <w:rPr>
        <w:b/>
        <w:bCs/>
        <w:noProof/>
      </w:rPr>
      <w:t>1</w:t>
    </w:r>
    <w:r w:rsidR="006437F1">
      <w:rPr>
        <w:b/>
        <w:bCs/>
      </w:rPr>
      <w:fldChar w:fldCharType="end"/>
    </w:r>
    <w:r>
      <w:t xml:space="preserve"> z </w:t>
    </w:r>
    <w:r w:rsidR="006437F1">
      <w:rPr>
        <w:b/>
        <w:bCs/>
      </w:rPr>
      <w:fldChar w:fldCharType="begin"/>
    </w:r>
    <w:r>
      <w:rPr>
        <w:b/>
        <w:bCs/>
      </w:rPr>
      <w:instrText>NUMPAGES</w:instrText>
    </w:r>
    <w:r w:rsidR="006437F1">
      <w:rPr>
        <w:b/>
        <w:bCs/>
      </w:rPr>
      <w:fldChar w:fldCharType="separate"/>
    </w:r>
    <w:r w:rsidR="00585CD2">
      <w:rPr>
        <w:b/>
        <w:bCs/>
        <w:noProof/>
      </w:rPr>
      <w:t>6</w:t>
    </w:r>
    <w:r w:rsidR="006437F1">
      <w:rPr>
        <w:b/>
        <w:bCs/>
      </w:rPr>
      <w:fldChar w:fldCharType="end"/>
    </w:r>
  </w:p>
  <w:p w:rsidR="003E2AB8" w:rsidRDefault="003E2AB8" w:rsidP="00EA17BD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C9" w:rsidRDefault="00063EC9" w:rsidP="00EB688C">
      <w:r>
        <w:separator/>
      </w:r>
    </w:p>
  </w:footnote>
  <w:footnote w:type="continuationSeparator" w:id="0">
    <w:p w:rsidR="00063EC9" w:rsidRDefault="00063EC9" w:rsidP="00EB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B8" w:rsidRPr="00F239BA" w:rsidRDefault="003E2AB8" w:rsidP="00F239BA">
    <w:pPr>
      <w:pStyle w:val="Nagwek"/>
      <w:rPr>
        <w:b/>
      </w:rPr>
    </w:pPr>
    <w:r w:rsidRPr="00F239BA">
      <w:rPr>
        <w:b/>
      </w:rPr>
      <w:t>Znak sprawy ZP/</w:t>
    </w:r>
    <w:r w:rsidR="00585CD2">
      <w:rPr>
        <w:b/>
      </w:rPr>
      <w:t>18</w:t>
    </w:r>
    <w:r w:rsidRPr="00F239BA">
      <w:rPr>
        <w:b/>
      </w:rPr>
      <w:t>/MGW/2017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FB8231E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10"/>
    <w:multiLevelType w:val="multilevel"/>
    <w:tmpl w:val="AACE2F6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9"/>
    <w:multiLevelType w:val="multilevel"/>
    <w:tmpl w:val="98B28E26"/>
    <w:name w:val="WW8Num25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3">
    <w:nsid w:val="02FF27EF"/>
    <w:multiLevelType w:val="hybridMultilevel"/>
    <w:tmpl w:val="43988E30"/>
    <w:lvl w:ilvl="0" w:tplc="47E6D592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  <w:rPr>
        <w:rFonts w:ascii="Times New Roman" w:hAnsi="Times New Roman" w:cs="Times New Roman"/>
      </w:rPr>
    </w:lvl>
  </w:abstractNum>
  <w:abstractNum w:abstractNumId="4">
    <w:nsid w:val="070F6C2B"/>
    <w:multiLevelType w:val="hybridMultilevel"/>
    <w:tmpl w:val="578CF2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7742A22"/>
    <w:multiLevelType w:val="hybridMultilevel"/>
    <w:tmpl w:val="3210E9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903650"/>
    <w:multiLevelType w:val="multilevel"/>
    <w:tmpl w:val="69A8C32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7">
    <w:nsid w:val="09925CD2"/>
    <w:multiLevelType w:val="hybridMultilevel"/>
    <w:tmpl w:val="48A08F64"/>
    <w:lvl w:ilvl="0" w:tplc="04150011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07A5DD1"/>
    <w:multiLevelType w:val="multilevel"/>
    <w:tmpl w:val="2F949588"/>
    <w:name w:val="WW8Num112322"/>
    <w:lvl w:ilvl="0">
      <w:start w:val="20"/>
      <w:numFmt w:val="decimal"/>
      <w:lvlText w:val="%1."/>
      <w:lvlJc w:val="left"/>
      <w:pPr>
        <w:ind w:left="5606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9">
    <w:nsid w:val="11E82B2F"/>
    <w:multiLevelType w:val="hybridMultilevel"/>
    <w:tmpl w:val="5D363640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14C2E90">
      <w:start w:val="1"/>
      <w:numFmt w:val="lowerLetter"/>
      <w:lvlText w:val="%2)"/>
      <w:lvlJc w:val="left"/>
      <w:pPr>
        <w:tabs>
          <w:tab w:val="num" w:pos="1893"/>
        </w:tabs>
        <w:ind w:left="1893" w:hanging="465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>
    <w:nsid w:val="12061945"/>
    <w:multiLevelType w:val="hybridMultilevel"/>
    <w:tmpl w:val="20E437DA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86CF0"/>
    <w:multiLevelType w:val="hybridMultilevel"/>
    <w:tmpl w:val="3CDAE3C6"/>
    <w:lvl w:ilvl="0" w:tplc="B6349418">
      <w:start w:val="1"/>
      <w:numFmt w:val="decimal"/>
      <w:lvlText w:val="%1)"/>
      <w:lvlJc w:val="left"/>
      <w:pPr>
        <w:ind w:left="2868" w:hanging="564"/>
      </w:pPr>
      <w:rPr>
        <w:rFonts w:hint="default"/>
        <w:b w:val="0"/>
        <w:i w:val="0"/>
      </w:rPr>
    </w:lvl>
    <w:lvl w:ilvl="1" w:tplc="930A8D26">
      <w:start w:val="1"/>
      <w:numFmt w:val="decimal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14BD7"/>
    <w:multiLevelType w:val="hybridMultilevel"/>
    <w:tmpl w:val="8EA6EC0C"/>
    <w:name w:val="WW8Num1123"/>
    <w:lvl w:ilvl="0" w:tplc="0415000F">
      <w:start w:val="1"/>
      <w:numFmt w:val="decimal"/>
      <w:lvlText w:val="%1.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3">
    <w:nsid w:val="1E892D90"/>
    <w:multiLevelType w:val="hybridMultilevel"/>
    <w:tmpl w:val="2CD69A30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E0D6EB92">
      <w:start w:val="1"/>
      <w:numFmt w:val="decimal"/>
      <w:lvlText w:val="%2)"/>
      <w:lvlJc w:val="left"/>
      <w:pPr>
        <w:ind w:left="2868" w:hanging="56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4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01D36B2"/>
    <w:multiLevelType w:val="hybridMultilevel"/>
    <w:tmpl w:val="5F7CB52C"/>
    <w:lvl w:ilvl="0" w:tplc="47E6D59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16">
    <w:nsid w:val="246D18AE"/>
    <w:multiLevelType w:val="multilevel"/>
    <w:tmpl w:val="1368D3C6"/>
    <w:name w:val="WW8Num112"/>
    <w:lvl w:ilvl="0">
      <w:start w:val="29"/>
      <w:numFmt w:val="decimal"/>
      <w:lvlText w:val="%1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2" w:hanging="1800"/>
      </w:pPr>
      <w:rPr>
        <w:rFonts w:hint="default"/>
      </w:rPr>
    </w:lvl>
  </w:abstractNum>
  <w:abstractNum w:abstractNumId="17">
    <w:nsid w:val="2B9D69F8"/>
    <w:multiLevelType w:val="hybridMultilevel"/>
    <w:tmpl w:val="0CB6F530"/>
    <w:lvl w:ilvl="0" w:tplc="C2AA744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20DA9"/>
    <w:multiLevelType w:val="hybridMultilevel"/>
    <w:tmpl w:val="AC861382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9">
    <w:nsid w:val="2D403DC8"/>
    <w:multiLevelType w:val="hybridMultilevel"/>
    <w:tmpl w:val="4EDA7BDC"/>
    <w:lvl w:ilvl="0" w:tplc="04150011">
      <w:start w:val="1"/>
      <w:numFmt w:val="decimal"/>
      <w:lvlText w:val="%1)"/>
      <w:lvlJc w:val="left"/>
      <w:pPr>
        <w:ind w:left="1630" w:hanging="360"/>
      </w:pPr>
    </w:lvl>
    <w:lvl w:ilvl="1" w:tplc="A4327BAC">
      <w:start w:val="1"/>
      <w:numFmt w:val="decimal"/>
      <w:lvlText w:val="%2)"/>
      <w:lvlJc w:val="left"/>
      <w:pPr>
        <w:ind w:left="269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0">
    <w:nsid w:val="2E535D9C"/>
    <w:multiLevelType w:val="hybridMultilevel"/>
    <w:tmpl w:val="F0A69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F4434"/>
    <w:multiLevelType w:val="hybridMultilevel"/>
    <w:tmpl w:val="5EFE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510" w:hanging="430"/>
      </w:pPr>
      <w:rPr>
        <w:rFonts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B8513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84C4B"/>
    <w:multiLevelType w:val="hybridMultilevel"/>
    <w:tmpl w:val="CED8E1B6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3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772988"/>
    <w:multiLevelType w:val="hybridMultilevel"/>
    <w:tmpl w:val="1B40AC4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5">
    <w:nsid w:val="422D6A01"/>
    <w:multiLevelType w:val="hybridMultilevel"/>
    <w:tmpl w:val="6B564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64EF6"/>
    <w:multiLevelType w:val="hybridMultilevel"/>
    <w:tmpl w:val="17BCF4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ABC5980"/>
    <w:multiLevelType w:val="hybridMultilevel"/>
    <w:tmpl w:val="47BC8854"/>
    <w:lvl w:ilvl="0" w:tplc="7252454E">
      <w:start w:val="1"/>
      <w:numFmt w:val="decimal"/>
      <w:lvlText w:val="%1)"/>
      <w:lvlJc w:val="left"/>
      <w:pPr>
        <w:tabs>
          <w:tab w:val="num" w:pos="1098"/>
        </w:tabs>
        <w:ind w:left="1098" w:hanging="39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8">
    <w:nsid w:val="4DE042A5"/>
    <w:multiLevelType w:val="hybridMultilevel"/>
    <w:tmpl w:val="F530EEB4"/>
    <w:lvl w:ilvl="0" w:tplc="1D500AD4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E1251F6"/>
    <w:multiLevelType w:val="hybridMultilevel"/>
    <w:tmpl w:val="4F88838A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0">
    <w:nsid w:val="4EB83F10"/>
    <w:multiLevelType w:val="multilevel"/>
    <w:tmpl w:val="69A8C324"/>
    <w:lvl w:ilvl="0">
      <w:start w:val="1"/>
      <w:numFmt w:val="decimal"/>
      <w:lvlText w:val="%1."/>
      <w:lvlJc w:val="left"/>
      <w:pPr>
        <w:ind w:left="6315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31">
    <w:nsid w:val="4F6758F9"/>
    <w:multiLevelType w:val="hybridMultilevel"/>
    <w:tmpl w:val="B58AF810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2">
    <w:nsid w:val="519329F9"/>
    <w:multiLevelType w:val="hybridMultilevel"/>
    <w:tmpl w:val="18968618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3">
    <w:nsid w:val="51AE3933"/>
    <w:multiLevelType w:val="hybridMultilevel"/>
    <w:tmpl w:val="70248178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4">
    <w:nsid w:val="54521981"/>
    <w:multiLevelType w:val="hybridMultilevel"/>
    <w:tmpl w:val="42C2A2D0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5">
    <w:nsid w:val="56803DC0"/>
    <w:multiLevelType w:val="hybridMultilevel"/>
    <w:tmpl w:val="5660179A"/>
    <w:lvl w:ilvl="0" w:tplc="E41EDAE0">
      <w:start w:val="1"/>
      <w:numFmt w:val="decimal"/>
      <w:lvlText w:val="%1)"/>
      <w:lvlJc w:val="left"/>
      <w:pPr>
        <w:tabs>
          <w:tab w:val="num" w:pos="1218"/>
        </w:tabs>
        <w:ind w:left="1218" w:hanging="51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6">
    <w:nsid w:val="594044E4"/>
    <w:multiLevelType w:val="hybridMultilevel"/>
    <w:tmpl w:val="CD0CBD82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7">
    <w:nsid w:val="5C1138B4"/>
    <w:multiLevelType w:val="hybridMultilevel"/>
    <w:tmpl w:val="5620945C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BAEE31E">
      <w:start w:val="1"/>
      <w:numFmt w:val="lowerLetter"/>
      <w:lvlText w:val="%2)"/>
      <w:lvlJc w:val="left"/>
      <w:pPr>
        <w:tabs>
          <w:tab w:val="num" w:pos="1848"/>
        </w:tabs>
        <w:ind w:left="1848" w:hanging="42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8">
    <w:nsid w:val="5D2818CD"/>
    <w:multiLevelType w:val="hybridMultilevel"/>
    <w:tmpl w:val="E5A6B644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F2FE8F72">
      <w:start w:val="1"/>
      <w:numFmt w:val="decimal"/>
      <w:lvlText w:val="%4)"/>
      <w:lvlJc w:val="left"/>
      <w:pPr>
        <w:ind w:left="4368" w:hanging="62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9">
    <w:nsid w:val="5EE71AB0"/>
    <w:multiLevelType w:val="multilevel"/>
    <w:tmpl w:val="64FEC4E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eastAsia="Calibri" w:hAnsi="Arial" w:cs="Arial"/>
        <w:b/>
        <w:i w:val="0"/>
        <w:sz w:val="24"/>
        <w:szCs w:val="24"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5FD71441"/>
    <w:multiLevelType w:val="hybridMultilevel"/>
    <w:tmpl w:val="C3B45B1A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1">
    <w:nsid w:val="61780847"/>
    <w:multiLevelType w:val="hybridMultilevel"/>
    <w:tmpl w:val="5D8078B2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2">
    <w:nsid w:val="634355A7"/>
    <w:multiLevelType w:val="hybridMultilevel"/>
    <w:tmpl w:val="5C3CC01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698010EA"/>
    <w:multiLevelType w:val="hybridMultilevel"/>
    <w:tmpl w:val="11A43B48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4">
    <w:nsid w:val="6AFF0827"/>
    <w:multiLevelType w:val="hybridMultilevel"/>
    <w:tmpl w:val="E7B48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2236F2"/>
    <w:multiLevelType w:val="hybridMultilevel"/>
    <w:tmpl w:val="82C088AC"/>
    <w:lvl w:ilvl="0" w:tplc="52E2058E">
      <w:start w:val="1"/>
      <w:numFmt w:val="decimal"/>
      <w:lvlText w:val="%1)"/>
      <w:lvlJc w:val="left"/>
      <w:pPr>
        <w:tabs>
          <w:tab w:val="num" w:pos="1173"/>
        </w:tabs>
        <w:ind w:left="1173" w:hanging="465"/>
      </w:pPr>
      <w:rPr>
        <w:rFonts w:ascii="Times New Roman" w:hAnsi="Times New Roman" w:cs="Times New Roman" w:hint="default"/>
      </w:rPr>
    </w:lvl>
    <w:lvl w:ilvl="1" w:tplc="C828571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6">
    <w:nsid w:val="710E7692"/>
    <w:multiLevelType w:val="hybridMultilevel"/>
    <w:tmpl w:val="455EB04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47">
    <w:nsid w:val="730671C9"/>
    <w:multiLevelType w:val="hybridMultilevel"/>
    <w:tmpl w:val="EBB64DEE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48">
    <w:nsid w:val="76CB1688"/>
    <w:multiLevelType w:val="hybridMultilevel"/>
    <w:tmpl w:val="49DE190A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49">
    <w:nsid w:val="7C4A65CE"/>
    <w:multiLevelType w:val="hybridMultilevel"/>
    <w:tmpl w:val="434C3A86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50">
    <w:nsid w:val="7EBA7FF9"/>
    <w:multiLevelType w:val="multilevel"/>
    <w:tmpl w:val="69A8C32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51">
    <w:nsid w:val="7EE61A8A"/>
    <w:multiLevelType w:val="hybridMultilevel"/>
    <w:tmpl w:val="5680F48E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52">
    <w:nsid w:val="7F577E73"/>
    <w:multiLevelType w:val="hybridMultilevel"/>
    <w:tmpl w:val="77E4D398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53">
    <w:nsid w:val="7FB40373"/>
    <w:multiLevelType w:val="hybridMultilevel"/>
    <w:tmpl w:val="7B2AA15A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39"/>
  </w:num>
  <w:num w:numId="3">
    <w:abstractNumId w:val="23"/>
  </w:num>
  <w:num w:numId="4">
    <w:abstractNumId w:val="30"/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9"/>
  </w:num>
  <w:num w:numId="14">
    <w:abstractNumId w:val="13"/>
  </w:num>
  <w:num w:numId="15">
    <w:abstractNumId w:val="38"/>
  </w:num>
  <w:num w:numId="16">
    <w:abstractNumId w:val="34"/>
  </w:num>
  <w:num w:numId="17">
    <w:abstractNumId w:val="18"/>
  </w:num>
  <w:num w:numId="18">
    <w:abstractNumId w:val="31"/>
  </w:num>
  <w:num w:numId="19">
    <w:abstractNumId w:val="52"/>
  </w:num>
  <w:num w:numId="20">
    <w:abstractNumId w:val="53"/>
  </w:num>
  <w:num w:numId="21">
    <w:abstractNumId w:val="27"/>
  </w:num>
  <w:num w:numId="22">
    <w:abstractNumId w:val="51"/>
  </w:num>
  <w:num w:numId="23">
    <w:abstractNumId w:val="35"/>
  </w:num>
  <w:num w:numId="24">
    <w:abstractNumId w:val="43"/>
  </w:num>
  <w:num w:numId="25">
    <w:abstractNumId w:val="4"/>
  </w:num>
  <w:num w:numId="26">
    <w:abstractNumId w:val="11"/>
  </w:num>
  <w:num w:numId="27">
    <w:abstractNumId w:val="41"/>
  </w:num>
  <w:num w:numId="28">
    <w:abstractNumId w:val="3"/>
  </w:num>
  <w:num w:numId="29">
    <w:abstractNumId w:val="9"/>
  </w:num>
  <w:num w:numId="30">
    <w:abstractNumId w:val="45"/>
  </w:num>
  <w:num w:numId="31">
    <w:abstractNumId w:val="37"/>
  </w:num>
  <w:num w:numId="32">
    <w:abstractNumId w:val="40"/>
  </w:num>
  <w:num w:numId="33">
    <w:abstractNumId w:val="15"/>
  </w:num>
  <w:num w:numId="34">
    <w:abstractNumId w:val="49"/>
  </w:num>
  <w:num w:numId="35">
    <w:abstractNumId w:val="36"/>
  </w:num>
  <w:num w:numId="36">
    <w:abstractNumId w:val="33"/>
  </w:num>
  <w:num w:numId="37">
    <w:abstractNumId w:val="5"/>
  </w:num>
  <w:num w:numId="38">
    <w:abstractNumId w:val="24"/>
  </w:num>
  <w:num w:numId="39">
    <w:abstractNumId w:val="20"/>
  </w:num>
  <w:num w:numId="40">
    <w:abstractNumId w:val="50"/>
  </w:num>
  <w:num w:numId="41">
    <w:abstractNumId w:val="32"/>
  </w:num>
  <w:num w:numId="42">
    <w:abstractNumId w:val="22"/>
  </w:num>
  <w:num w:numId="43">
    <w:abstractNumId w:val="29"/>
  </w:num>
  <w:num w:numId="44">
    <w:abstractNumId w:val="25"/>
  </w:num>
  <w:num w:numId="45">
    <w:abstractNumId w:val="44"/>
  </w:num>
  <w:num w:numId="46">
    <w:abstractNumId w:val="6"/>
  </w:num>
  <w:num w:numId="47">
    <w:abstractNumId w:val="21"/>
  </w:num>
  <w:num w:numId="48">
    <w:abstractNumId w:val="26"/>
  </w:num>
  <w:num w:numId="4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15"/>
    <w:rsid w:val="00002466"/>
    <w:rsid w:val="00013F76"/>
    <w:rsid w:val="00015F16"/>
    <w:rsid w:val="00031DBD"/>
    <w:rsid w:val="00054AEA"/>
    <w:rsid w:val="00063EC9"/>
    <w:rsid w:val="0006657D"/>
    <w:rsid w:val="00083E53"/>
    <w:rsid w:val="000858F0"/>
    <w:rsid w:val="00086F5E"/>
    <w:rsid w:val="0009279D"/>
    <w:rsid w:val="000955B3"/>
    <w:rsid w:val="00095A8A"/>
    <w:rsid w:val="000A06A8"/>
    <w:rsid w:val="000B2A31"/>
    <w:rsid w:val="000B7573"/>
    <w:rsid w:val="000D3F80"/>
    <w:rsid w:val="000D729A"/>
    <w:rsid w:val="000D7B2C"/>
    <w:rsid w:val="000E01C8"/>
    <w:rsid w:val="000E1E55"/>
    <w:rsid w:val="000F7369"/>
    <w:rsid w:val="00101CF2"/>
    <w:rsid w:val="00105D47"/>
    <w:rsid w:val="00132D9E"/>
    <w:rsid w:val="00140339"/>
    <w:rsid w:val="001412D7"/>
    <w:rsid w:val="0015471A"/>
    <w:rsid w:val="00175DCD"/>
    <w:rsid w:val="001804CA"/>
    <w:rsid w:val="00184816"/>
    <w:rsid w:val="00186134"/>
    <w:rsid w:val="001941E7"/>
    <w:rsid w:val="001B40A6"/>
    <w:rsid w:val="001C20D2"/>
    <w:rsid w:val="001C5523"/>
    <w:rsid w:val="001D064A"/>
    <w:rsid w:val="002143FA"/>
    <w:rsid w:val="002158B0"/>
    <w:rsid w:val="00217361"/>
    <w:rsid w:val="00222444"/>
    <w:rsid w:val="002229E3"/>
    <w:rsid w:val="00224BFE"/>
    <w:rsid w:val="00226785"/>
    <w:rsid w:val="002502CF"/>
    <w:rsid w:val="002604B6"/>
    <w:rsid w:val="002667AA"/>
    <w:rsid w:val="0027213F"/>
    <w:rsid w:val="00273644"/>
    <w:rsid w:val="00274671"/>
    <w:rsid w:val="00277A1B"/>
    <w:rsid w:val="0028066D"/>
    <w:rsid w:val="002826F8"/>
    <w:rsid w:val="00282DCD"/>
    <w:rsid w:val="00284247"/>
    <w:rsid w:val="002B0081"/>
    <w:rsid w:val="002C1878"/>
    <w:rsid w:val="002D3DBC"/>
    <w:rsid w:val="002E73FC"/>
    <w:rsid w:val="00300380"/>
    <w:rsid w:val="00302DB8"/>
    <w:rsid w:val="003152B4"/>
    <w:rsid w:val="003155AA"/>
    <w:rsid w:val="00317E52"/>
    <w:rsid w:val="0034756F"/>
    <w:rsid w:val="003510DE"/>
    <w:rsid w:val="00363511"/>
    <w:rsid w:val="00364C30"/>
    <w:rsid w:val="00370F17"/>
    <w:rsid w:val="003755A6"/>
    <w:rsid w:val="00376E2A"/>
    <w:rsid w:val="00390E29"/>
    <w:rsid w:val="00394D28"/>
    <w:rsid w:val="003A2F8E"/>
    <w:rsid w:val="003A33DA"/>
    <w:rsid w:val="003B3AF9"/>
    <w:rsid w:val="003D29FA"/>
    <w:rsid w:val="003D2F71"/>
    <w:rsid w:val="003E1794"/>
    <w:rsid w:val="003E2AB8"/>
    <w:rsid w:val="00401403"/>
    <w:rsid w:val="00403448"/>
    <w:rsid w:val="004044A1"/>
    <w:rsid w:val="004118AF"/>
    <w:rsid w:val="004174D1"/>
    <w:rsid w:val="0042116B"/>
    <w:rsid w:val="00424C01"/>
    <w:rsid w:val="0043776B"/>
    <w:rsid w:val="00440321"/>
    <w:rsid w:val="00440371"/>
    <w:rsid w:val="00443C97"/>
    <w:rsid w:val="004476E8"/>
    <w:rsid w:val="0045517C"/>
    <w:rsid w:val="00456BF5"/>
    <w:rsid w:val="00476A7C"/>
    <w:rsid w:val="004778F6"/>
    <w:rsid w:val="004A1649"/>
    <w:rsid w:val="004A412B"/>
    <w:rsid w:val="004C7E22"/>
    <w:rsid w:val="004E1941"/>
    <w:rsid w:val="004E1ADC"/>
    <w:rsid w:val="004E476E"/>
    <w:rsid w:val="004F3F45"/>
    <w:rsid w:val="004F6772"/>
    <w:rsid w:val="00514B86"/>
    <w:rsid w:val="00526050"/>
    <w:rsid w:val="005262A5"/>
    <w:rsid w:val="00537310"/>
    <w:rsid w:val="0054076B"/>
    <w:rsid w:val="00540DB2"/>
    <w:rsid w:val="005448F9"/>
    <w:rsid w:val="00546386"/>
    <w:rsid w:val="00550784"/>
    <w:rsid w:val="00553C25"/>
    <w:rsid w:val="005760ED"/>
    <w:rsid w:val="00582418"/>
    <w:rsid w:val="0058527B"/>
    <w:rsid w:val="00585CD2"/>
    <w:rsid w:val="005946F1"/>
    <w:rsid w:val="00597852"/>
    <w:rsid w:val="005A2661"/>
    <w:rsid w:val="005A7967"/>
    <w:rsid w:val="005D16FA"/>
    <w:rsid w:val="005D2983"/>
    <w:rsid w:val="005D6ED7"/>
    <w:rsid w:val="005D7F6D"/>
    <w:rsid w:val="005F0D02"/>
    <w:rsid w:val="005F215A"/>
    <w:rsid w:val="005F651D"/>
    <w:rsid w:val="00605E7F"/>
    <w:rsid w:val="00611F38"/>
    <w:rsid w:val="00637C6D"/>
    <w:rsid w:val="00640C5A"/>
    <w:rsid w:val="006437F1"/>
    <w:rsid w:val="006465AE"/>
    <w:rsid w:val="00652708"/>
    <w:rsid w:val="00654CDE"/>
    <w:rsid w:val="00656210"/>
    <w:rsid w:val="0066090E"/>
    <w:rsid w:val="00673A90"/>
    <w:rsid w:val="006779E9"/>
    <w:rsid w:val="00681220"/>
    <w:rsid w:val="00686C17"/>
    <w:rsid w:val="00691F0A"/>
    <w:rsid w:val="00694412"/>
    <w:rsid w:val="006A6C74"/>
    <w:rsid w:val="006B429B"/>
    <w:rsid w:val="006B57EB"/>
    <w:rsid w:val="006C21DC"/>
    <w:rsid w:val="006C23C9"/>
    <w:rsid w:val="006D5739"/>
    <w:rsid w:val="006E2745"/>
    <w:rsid w:val="006E7017"/>
    <w:rsid w:val="006E7C33"/>
    <w:rsid w:val="006F1562"/>
    <w:rsid w:val="006F343F"/>
    <w:rsid w:val="00717DF8"/>
    <w:rsid w:val="007232A2"/>
    <w:rsid w:val="00727A5A"/>
    <w:rsid w:val="00744575"/>
    <w:rsid w:val="00772938"/>
    <w:rsid w:val="007910C1"/>
    <w:rsid w:val="00792295"/>
    <w:rsid w:val="007923A4"/>
    <w:rsid w:val="007929CA"/>
    <w:rsid w:val="007A383E"/>
    <w:rsid w:val="007A4AC8"/>
    <w:rsid w:val="007C0C55"/>
    <w:rsid w:val="007C51AC"/>
    <w:rsid w:val="007E3ED2"/>
    <w:rsid w:val="007E7BD1"/>
    <w:rsid w:val="007F032E"/>
    <w:rsid w:val="007F3489"/>
    <w:rsid w:val="007F4382"/>
    <w:rsid w:val="007F6D49"/>
    <w:rsid w:val="00803569"/>
    <w:rsid w:val="00803A47"/>
    <w:rsid w:val="0080656E"/>
    <w:rsid w:val="00811BAE"/>
    <w:rsid w:val="00823432"/>
    <w:rsid w:val="00824867"/>
    <w:rsid w:val="00824FED"/>
    <w:rsid w:val="008301DD"/>
    <w:rsid w:val="0083474B"/>
    <w:rsid w:val="00842813"/>
    <w:rsid w:val="008524D5"/>
    <w:rsid w:val="0085420C"/>
    <w:rsid w:val="00870A2C"/>
    <w:rsid w:val="00880522"/>
    <w:rsid w:val="008809C8"/>
    <w:rsid w:val="008920E5"/>
    <w:rsid w:val="00897641"/>
    <w:rsid w:val="008A2BCF"/>
    <w:rsid w:val="008B4D53"/>
    <w:rsid w:val="008C42DB"/>
    <w:rsid w:val="008E613D"/>
    <w:rsid w:val="008F4A91"/>
    <w:rsid w:val="0090407C"/>
    <w:rsid w:val="00904A8A"/>
    <w:rsid w:val="00906061"/>
    <w:rsid w:val="00916AFC"/>
    <w:rsid w:val="009226A1"/>
    <w:rsid w:val="009257CD"/>
    <w:rsid w:val="00925C29"/>
    <w:rsid w:val="009273EE"/>
    <w:rsid w:val="00930447"/>
    <w:rsid w:val="00946A14"/>
    <w:rsid w:val="009477BE"/>
    <w:rsid w:val="00966D72"/>
    <w:rsid w:val="00986EFD"/>
    <w:rsid w:val="0099039D"/>
    <w:rsid w:val="0099226E"/>
    <w:rsid w:val="0099501B"/>
    <w:rsid w:val="009955F6"/>
    <w:rsid w:val="009A269A"/>
    <w:rsid w:val="009A713E"/>
    <w:rsid w:val="009B186A"/>
    <w:rsid w:val="009B5091"/>
    <w:rsid w:val="009C79F5"/>
    <w:rsid w:val="009D43AD"/>
    <w:rsid w:val="009F2D05"/>
    <w:rsid w:val="009F3AE1"/>
    <w:rsid w:val="00A1022D"/>
    <w:rsid w:val="00A14FB6"/>
    <w:rsid w:val="00A15F30"/>
    <w:rsid w:val="00A211B5"/>
    <w:rsid w:val="00A45D7F"/>
    <w:rsid w:val="00A50F96"/>
    <w:rsid w:val="00A57F88"/>
    <w:rsid w:val="00A66970"/>
    <w:rsid w:val="00A767C8"/>
    <w:rsid w:val="00A90DC2"/>
    <w:rsid w:val="00AA34C0"/>
    <w:rsid w:val="00AB7115"/>
    <w:rsid w:val="00AC0381"/>
    <w:rsid w:val="00AC1F70"/>
    <w:rsid w:val="00AC53A5"/>
    <w:rsid w:val="00AF0D40"/>
    <w:rsid w:val="00AF19A3"/>
    <w:rsid w:val="00B13A13"/>
    <w:rsid w:val="00B147E2"/>
    <w:rsid w:val="00B213DA"/>
    <w:rsid w:val="00B2277D"/>
    <w:rsid w:val="00B247CE"/>
    <w:rsid w:val="00B31EA1"/>
    <w:rsid w:val="00B3575E"/>
    <w:rsid w:val="00B416EB"/>
    <w:rsid w:val="00B43982"/>
    <w:rsid w:val="00B45061"/>
    <w:rsid w:val="00B650CB"/>
    <w:rsid w:val="00B72668"/>
    <w:rsid w:val="00B75D3C"/>
    <w:rsid w:val="00B87B3C"/>
    <w:rsid w:val="00BB10F0"/>
    <w:rsid w:val="00BB1F11"/>
    <w:rsid w:val="00BB7DE0"/>
    <w:rsid w:val="00BD1FC6"/>
    <w:rsid w:val="00BD46B4"/>
    <w:rsid w:val="00C11827"/>
    <w:rsid w:val="00C213D8"/>
    <w:rsid w:val="00C24B77"/>
    <w:rsid w:val="00C33AC9"/>
    <w:rsid w:val="00C4434E"/>
    <w:rsid w:val="00C71540"/>
    <w:rsid w:val="00C742A4"/>
    <w:rsid w:val="00C752C2"/>
    <w:rsid w:val="00C75918"/>
    <w:rsid w:val="00C76159"/>
    <w:rsid w:val="00C77B87"/>
    <w:rsid w:val="00C87966"/>
    <w:rsid w:val="00CA10EA"/>
    <w:rsid w:val="00CB0399"/>
    <w:rsid w:val="00CB7679"/>
    <w:rsid w:val="00CC1841"/>
    <w:rsid w:val="00CC33DC"/>
    <w:rsid w:val="00CE06F0"/>
    <w:rsid w:val="00CE4CFF"/>
    <w:rsid w:val="00CF38B7"/>
    <w:rsid w:val="00D25108"/>
    <w:rsid w:val="00D253DB"/>
    <w:rsid w:val="00D26EAD"/>
    <w:rsid w:val="00D41A45"/>
    <w:rsid w:val="00D43AA9"/>
    <w:rsid w:val="00D46F91"/>
    <w:rsid w:val="00D504A9"/>
    <w:rsid w:val="00D54E1B"/>
    <w:rsid w:val="00D63A80"/>
    <w:rsid w:val="00D72C61"/>
    <w:rsid w:val="00D7370C"/>
    <w:rsid w:val="00D77B36"/>
    <w:rsid w:val="00D77EBD"/>
    <w:rsid w:val="00D84CB0"/>
    <w:rsid w:val="00D85E47"/>
    <w:rsid w:val="00D90972"/>
    <w:rsid w:val="00D90E06"/>
    <w:rsid w:val="00DB0F13"/>
    <w:rsid w:val="00DB7653"/>
    <w:rsid w:val="00DD4529"/>
    <w:rsid w:val="00E051BE"/>
    <w:rsid w:val="00E1145F"/>
    <w:rsid w:val="00E15DAE"/>
    <w:rsid w:val="00E17E71"/>
    <w:rsid w:val="00E21D69"/>
    <w:rsid w:val="00E54010"/>
    <w:rsid w:val="00E6274B"/>
    <w:rsid w:val="00E6639D"/>
    <w:rsid w:val="00E76A9B"/>
    <w:rsid w:val="00E77EB5"/>
    <w:rsid w:val="00E814D8"/>
    <w:rsid w:val="00E82137"/>
    <w:rsid w:val="00EA17BD"/>
    <w:rsid w:val="00EB688C"/>
    <w:rsid w:val="00EB6A10"/>
    <w:rsid w:val="00EB777F"/>
    <w:rsid w:val="00EC2188"/>
    <w:rsid w:val="00EC3CDD"/>
    <w:rsid w:val="00ED6DEE"/>
    <w:rsid w:val="00EF5FC3"/>
    <w:rsid w:val="00F03A4D"/>
    <w:rsid w:val="00F114EB"/>
    <w:rsid w:val="00F12293"/>
    <w:rsid w:val="00F239BA"/>
    <w:rsid w:val="00F34A4C"/>
    <w:rsid w:val="00F47B94"/>
    <w:rsid w:val="00F518DD"/>
    <w:rsid w:val="00F529AA"/>
    <w:rsid w:val="00F540F9"/>
    <w:rsid w:val="00F608A3"/>
    <w:rsid w:val="00F64886"/>
    <w:rsid w:val="00F67ACD"/>
    <w:rsid w:val="00FA52AB"/>
    <w:rsid w:val="00FB76C8"/>
    <w:rsid w:val="00FC04BC"/>
    <w:rsid w:val="00FC0AB5"/>
    <w:rsid w:val="00FC2ECB"/>
    <w:rsid w:val="00FE1C53"/>
    <w:rsid w:val="00FE43A5"/>
    <w:rsid w:val="00FE4723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76AD5-CF0A-4FE7-A110-6D8693C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1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71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B7115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11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uiPriority w:val="99"/>
    <w:qFormat/>
    <w:rsid w:val="00AB7115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11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711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711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115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B7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B7115"/>
    <w:pPr>
      <w:spacing w:line="360" w:lineRule="auto"/>
      <w:ind w:left="1440" w:hanging="36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711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1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11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FontStyle32">
    <w:name w:val="Font Style32"/>
    <w:uiPriority w:val="99"/>
    <w:rsid w:val="00AB711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AB7115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rsid w:val="00AB7115"/>
    <w:rPr>
      <w:szCs w:val="20"/>
    </w:rPr>
  </w:style>
  <w:style w:type="paragraph" w:customStyle="1" w:styleId="FR2">
    <w:name w:val="FR2"/>
    <w:rsid w:val="00AB7115"/>
    <w:pPr>
      <w:widowControl w:val="0"/>
      <w:spacing w:after="0" w:line="300" w:lineRule="auto"/>
      <w:ind w:left="840" w:right="6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7115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B7115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B71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11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AB7115"/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Standard">
    <w:name w:val="Standard"/>
    <w:rsid w:val="00AB7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qFormat/>
    <w:rsid w:val="00AB7115"/>
    <w:rPr>
      <w:rFonts w:cs="Times New Roman"/>
      <w:b/>
    </w:rPr>
  </w:style>
  <w:style w:type="character" w:styleId="Odwoaniedokomentarza">
    <w:name w:val="annotation reference"/>
    <w:uiPriority w:val="99"/>
    <w:unhideWhenUsed/>
    <w:rsid w:val="00AB7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1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B71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B7115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925C29"/>
    <w:pPr>
      <w:spacing w:before="120"/>
      <w:ind w:left="426" w:hanging="426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7115"/>
    <w:pPr>
      <w:outlineLvl w:val="9"/>
    </w:pPr>
  </w:style>
  <w:style w:type="paragraph" w:customStyle="1" w:styleId="pkt">
    <w:name w:val="pkt"/>
    <w:basedOn w:val="Normalny"/>
    <w:uiPriority w:val="99"/>
    <w:rsid w:val="00AB7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711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7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71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AB7115"/>
    <w:pPr>
      <w:suppressAutoHyphens/>
      <w:jc w:val="center"/>
    </w:pPr>
    <w:rPr>
      <w:b/>
      <w:sz w:val="28"/>
      <w:szCs w:val="20"/>
    </w:rPr>
  </w:style>
  <w:style w:type="paragraph" w:customStyle="1" w:styleId="WW-Tekstpodstawowywcity3">
    <w:name w:val="WW-Tekst podstawowy wcięty 3"/>
    <w:basedOn w:val="Normalny"/>
    <w:uiPriority w:val="99"/>
    <w:rsid w:val="00AB7115"/>
    <w:pPr>
      <w:suppressAutoHyphens/>
      <w:ind w:left="567" w:hanging="567"/>
    </w:pPr>
    <w:rPr>
      <w:b/>
      <w:szCs w:val="20"/>
    </w:rPr>
  </w:style>
  <w:style w:type="paragraph" w:customStyle="1" w:styleId="WW-Tekstpodstawowy3">
    <w:name w:val="WW-Tekst podstawowy 3"/>
    <w:basedOn w:val="Normalny"/>
    <w:uiPriority w:val="99"/>
    <w:rsid w:val="00AB7115"/>
    <w:pPr>
      <w:suppressAutoHyphens/>
    </w:pPr>
    <w:rPr>
      <w:b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B7115"/>
    <w:pPr>
      <w:tabs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7115"/>
    <w:pPr>
      <w:tabs>
        <w:tab w:val="left" w:pos="426"/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customStyle="1" w:styleId="CharChar1">
    <w:name w:val="Char Char1"/>
    <w:basedOn w:val="Normalny"/>
    <w:uiPriority w:val="99"/>
    <w:rsid w:val="00AB7115"/>
  </w:style>
  <w:style w:type="paragraph" w:styleId="NormalnyWeb">
    <w:name w:val="Normal (Web)"/>
    <w:basedOn w:val="Normalny"/>
    <w:link w:val="NormalnyWebZnak"/>
    <w:rsid w:val="00AB711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711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AB711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115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wciety">
    <w:name w:val="a) wciety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1">
    <w:name w:val="1.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uiPriority w:val="99"/>
    <w:rsid w:val="00AB7115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character" w:customStyle="1" w:styleId="Nagwek20">
    <w:name w:val="Nagłówek #2"/>
    <w:rsid w:val="00AB71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AB7115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rsid w:val="00AB711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rsid w:val="00AB711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rsid w:val="00AB7115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rsid w:val="00AB7115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rsid w:val="00AB7115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rsid w:val="00AB71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aliases w:val="Odstępy 0 pt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rsid w:val="00AB7115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rsid w:val="00AB7115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rsid w:val="00AB7115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rsid w:val="00AB7115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rsid w:val="00AB711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styleId="UyteHipercze">
    <w:name w:val="FollowedHyperlink"/>
    <w:uiPriority w:val="99"/>
    <w:semiHidden/>
    <w:unhideWhenUsed/>
    <w:rsid w:val="00AB7115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semiHidden/>
    <w:unhideWhenUsed/>
    <w:rsid w:val="00AB7115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11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711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Poprawka">
    <w:name w:val="Revision"/>
    <w:uiPriority w:val="99"/>
    <w:semiHidden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uiPriority w:val="99"/>
    <w:rsid w:val="00AB711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AB7115"/>
    <w:pPr>
      <w:suppressAutoHyphens/>
      <w:ind w:firstLine="1418"/>
      <w:jc w:val="both"/>
    </w:pPr>
    <w:rPr>
      <w:sz w:val="28"/>
      <w:szCs w:val="28"/>
      <w:lang w:eastAsia="ar-SA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AB711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44-">
    <w:name w:val="44-"/>
    <w:basedOn w:val="awciety"/>
    <w:next w:val="awciety"/>
    <w:uiPriority w:val="99"/>
    <w:rsid w:val="00AB7115"/>
  </w:style>
  <w:style w:type="character" w:styleId="Odwoanieprzypisudolnego">
    <w:name w:val="footnote reference"/>
    <w:uiPriority w:val="99"/>
    <w:semiHidden/>
    <w:unhideWhenUsed/>
    <w:rsid w:val="00AB7115"/>
    <w:rPr>
      <w:vertAlign w:val="superscript"/>
    </w:rPr>
  </w:style>
  <w:style w:type="character" w:customStyle="1" w:styleId="Teksttreci8pt">
    <w:name w:val="Tekst treści + 8 pt"/>
    <w:rsid w:val="00AB71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h1">
    <w:name w:val="h1"/>
    <w:rsid w:val="00AB7115"/>
  </w:style>
  <w:style w:type="table" w:styleId="Tabela-Siatka">
    <w:name w:val="Table Grid"/>
    <w:basedOn w:val="Standardowy"/>
    <w:uiPriority w:val="59"/>
    <w:rsid w:val="00AB7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4">
    <w:name w:val="toc 4"/>
    <w:basedOn w:val="Normalny"/>
    <w:next w:val="Normalny"/>
    <w:autoRedefine/>
    <w:semiHidden/>
    <w:unhideWhenUsed/>
    <w:rsid w:val="00AB7115"/>
    <w:pPr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paragraph" w:customStyle="1" w:styleId="numerowanie">
    <w:name w:val="numerowanie"/>
    <w:basedOn w:val="Normalny"/>
    <w:autoRedefine/>
    <w:rsid w:val="00AB7115"/>
    <w:pPr>
      <w:numPr>
        <w:ilvl w:val="2"/>
        <w:numId w:val="3"/>
      </w:numPr>
      <w:tabs>
        <w:tab w:val="left" w:pos="851"/>
      </w:tabs>
      <w:spacing w:before="120" w:after="120" w:line="360" w:lineRule="auto"/>
      <w:jc w:val="both"/>
    </w:pPr>
  </w:style>
  <w:style w:type="paragraph" w:customStyle="1" w:styleId="tekstost">
    <w:name w:val="tekst ost"/>
    <w:basedOn w:val="Normalny"/>
    <w:rsid w:val="00AB711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rmalnyWebZnak">
    <w:name w:val="Normalny (Web) Znak"/>
    <w:link w:val="NormalnyWeb"/>
    <w:locked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AB7115"/>
    <w:rPr>
      <w:vertAlign w:val="superscript"/>
    </w:rPr>
  </w:style>
  <w:style w:type="paragraph" w:customStyle="1" w:styleId="WW-NormalnyWeb">
    <w:name w:val="WW-Normalny (Web)"/>
    <w:basedOn w:val="Normalny"/>
    <w:rsid w:val="00AB7115"/>
    <w:pPr>
      <w:suppressAutoHyphens/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msonormal0">
    <w:name w:val="msonormal"/>
    <w:basedOn w:val="Normalny"/>
    <w:rsid w:val="00A57F88"/>
    <w:pPr>
      <w:spacing w:before="100" w:beforeAutospacing="1" w:after="100" w:afterAutospacing="1"/>
    </w:pPr>
  </w:style>
  <w:style w:type="character" w:customStyle="1" w:styleId="TekstkomentarzaZnak1">
    <w:name w:val="Tekst komentarza Znak1"/>
    <w:basedOn w:val="Domylnaczcionkaakapitu"/>
    <w:uiPriority w:val="99"/>
    <w:semiHidden/>
    <w:rsid w:val="00A57F88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A57F88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Nagwek1Consolas">
    <w:name w:val="Nagłówek #1 + Consolas"/>
    <w:aliases w:val="Bez pogrubienia,Odstępy 1 pt"/>
    <w:basedOn w:val="Domylnaczcionkaakapitu"/>
    <w:rsid w:val="00A57F88"/>
    <w:rPr>
      <w:rFonts w:ascii="Calibri" w:eastAsia="Calibri" w:hAnsi="Calibri" w:cs="Calibri" w:hint="default"/>
      <w:b/>
      <w:bCs/>
      <w:spacing w:val="20"/>
      <w:sz w:val="17"/>
      <w:szCs w:val="17"/>
      <w:shd w:val="clear" w:color="auto" w:fill="FFFFFF"/>
    </w:rPr>
  </w:style>
  <w:style w:type="character" w:customStyle="1" w:styleId="Nagwek2TrebuchetMS">
    <w:name w:val="Nagłówek #2 + Trebuchet MS"/>
    <w:aliases w:val="8 pt"/>
    <w:basedOn w:val="Domylnaczcionkaakapitu"/>
    <w:rsid w:val="00A57F88"/>
    <w:rPr>
      <w:rFonts w:ascii="Trebuchet MS" w:eastAsia="Trebuchet MS" w:hAnsi="Trebuchet MS" w:cs="Trebuchet MS" w:hint="default"/>
      <w:sz w:val="16"/>
      <w:szCs w:val="16"/>
      <w:shd w:val="clear" w:color="auto" w:fill="FFFFFF"/>
    </w:rPr>
  </w:style>
  <w:style w:type="character" w:customStyle="1" w:styleId="h2">
    <w:name w:val="h2"/>
    <w:basedOn w:val="Domylnaczcionkaakapitu"/>
    <w:rsid w:val="00772938"/>
  </w:style>
  <w:style w:type="character" w:customStyle="1" w:styleId="highlight-disabled">
    <w:name w:val="highlight-disabled"/>
    <w:basedOn w:val="Domylnaczcionkaakapitu"/>
    <w:rsid w:val="0080656E"/>
  </w:style>
  <w:style w:type="paragraph" w:customStyle="1" w:styleId="mainpub">
    <w:name w:val="mainpub"/>
    <w:basedOn w:val="Normalny"/>
    <w:rsid w:val="008065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B0016-93D5-4225-AB00-5926279E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Haura</dc:creator>
  <cp:lastModifiedBy>Elżbieta Śmietana</cp:lastModifiedBy>
  <cp:revision>3</cp:revision>
  <cp:lastPrinted>2017-09-12T11:54:00Z</cp:lastPrinted>
  <dcterms:created xsi:type="dcterms:W3CDTF">2017-11-08T13:28:00Z</dcterms:created>
  <dcterms:modified xsi:type="dcterms:W3CDTF">2017-11-08T13:35:00Z</dcterms:modified>
</cp:coreProperties>
</file>