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6C" w:rsidRPr="00D2096C" w:rsidRDefault="00D2096C" w:rsidP="00D2096C">
      <w:pPr>
        <w:spacing w:after="0" w:line="260" w:lineRule="atLeast"/>
        <w:rPr>
          <w:rFonts w:ascii="Verdana" w:eastAsia="Times New Roman" w:hAnsi="Verdana" w:cs="Arial"/>
          <w:color w:val="000000"/>
          <w:sz w:val="17"/>
          <w:szCs w:val="17"/>
          <w:lang w:eastAsia="pl-PL"/>
        </w:rPr>
      </w:pPr>
      <w:r w:rsidRPr="00D2096C">
        <w:rPr>
          <w:rFonts w:ascii="Verdana" w:eastAsia="Times New Roman" w:hAnsi="Verdana" w:cs="Arial"/>
          <w:color w:val="000000"/>
          <w:sz w:val="17"/>
          <w:szCs w:val="17"/>
          <w:lang w:eastAsia="pl-PL"/>
        </w:rPr>
        <w:t>Ogłoszenie powiązane:</w:t>
      </w:r>
    </w:p>
    <w:p w:rsidR="00D2096C" w:rsidRPr="00D2096C" w:rsidRDefault="00D2096C" w:rsidP="00D2096C">
      <w:pPr>
        <w:spacing w:after="0" w:line="260" w:lineRule="atLeast"/>
        <w:rPr>
          <w:rFonts w:ascii="Times New Roman" w:eastAsia="Times New Roman" w:hAnsi="Times New Roman" w:cs="Times New Roman"/>
          <w:sz w:val="24"/>
          <w:szCs w:val="24"/>
          <w:lang w:eastAsia="pl-PL"/>
        </w:rPr>
      </w:pPr>
      <w:hyperlink r:id="rId8" w:tgtFrame="_blank" w:history="1">
        <w:r w:rsidRPr="00D2096C">
          <w:rPr>
            <w:rFonts w:ascii="Verdana" w:eastAsia="Times New Roman" w:hAnsi="Verdana" w:cs="Arial"/>
            <w:b/>
            <w:bCs/>
            <w:color w:val="FF0000"/>
            <w:sz w:val="17"/>
            <w:szCs w:val="17"/>
            <w:lang w:eastAsia="pl-PL"/>
          </w:rPr>
          <w:t>Ogłoszenie nr 112510-2014 z dnia 2014-04-03 r.</w:t>
        </w:r>
      </w:hyperlink>
      <w:r w:rsidRPr="00D2096C">
        <w:rPr>
          <w:rFonts w:ascii="Verdana" w:eastAsia="Times New Roman" w:hAnsi="Verdana" w:cs="Arial"/>
          <w:color w:val="000000"/>
          <w:sz w:val="17"/>
          <w:szCs w:val="17"/>
          <w:lang w:eastAsia="pl-PL"/>
        </w:rPr>
        <w:t xml:space="preserve"> Ogłoszenie o zamiarze zawarcia umowy - Zabrze</w:t>
      </w:r>
      <w:r w:rsidRPr="00D2096C">
        <w:rPr>
          <w:rFonts w:ascii="Verdana" w:eastAsia="Times New Roman" w:hAnsi="Verdana" w:cs="Arial"/>
          <w:color w:val="000000"/>
          <w:sz w:val="17"/>
          <w:szCs w:val="17"/>
          <w:lang w:eastAsia="pl-PL"/>
        </w:rPr>
        <w:br/>
      </w:r>
      <w:r w:rsidRPr="00D2096C">
        <w:rPr>
          <w:rFonts w:ascii="Verdana" w:eastAsia="Times New Roman" w:hAnsi="Verdana" w:cs="Arial"/>
          <w:color w:val="000000"/>
          <w:sz w:val="17"/>
          <w:szCs w:val="17"/>
          <w:lang w:eastAsia="pl-PL"/>
        </w:rPr>
        <w:br/>
        <w:t xml:space="preserve">Przedmiotem zamówienia jest przekazanie do użytkowania naczynia do transportu urobku o pojemności 0.9-1,6 m3 </w:t>
      </w:r>
      <w:r w:rsidRPr="00D2096C">
        <w:rPr>
          <w:rFonts w:ascii="Verdana" w:eastAsia="Times New Roman" w:hAnsi="Verdana" w:cs="Arial"/>
          <w:color w:val="000000"/>
          <w:sz w:val="17"/>
          <w:szCs w:val="17"/>
          <w:lang w:eastAsia="pl-PL"/>
        </w:rPr>
        <w:br/>
        <w:t xml:space="preserve">1. W ramach postępowania należy przekazać Zamawiającemu do użytkowania naczynie (kubeł) do transportu urobku </w:t>
      </w:r>
      <w:r w:rsidRPr="00D2096C">
        <w:rPr>
          <w:rFonts w:ascii="Verdana" w:eastAsia="Times New Roman" w:hAnsi="Verdana" w:cs="Arial"/>
          <w:color w:val="000000"/>
          <w:sz w:val="17"/>
          <w:szCs w:val="17"/>
          <w:lang w:eastAsia="pl-PL"/>
        </w:rPr>
        <w:br/>
        <w:t>...</w:t>
      </w:r>
    </w:p>
    <w:p w:rsidR="00D2096C" w:rsidRPr="00D2096C" w:rsidRDefault="00D2096C" w:rsidP="00D2096C">
      <w:pPr>
        <w:spacing w:after="0" w:line="400" w:lineRule="atLeast"/>
        <w:rPr>
          <w:rFonts w:ascii="Arial" w:eastAsia="Times New Roman" w:hAnsi="Arial" w:cs="Arial"/>
          <w:sz w:val="20"/>
          <w:szCs w:val="20"/>
          <w:lang w:eastAsia="pl-PL"/>
        </w:rPr>
      </w:pPr>
      <w:r w:rsidRPr="00D2096C">
        <w:rPr>
          <w:rFonts w:ascii="Arial" w:eastAsia="Times New Roman" w:hAnsi="Arial" w:cs="Arial"/>
          <w:sz w:val="20"/>
          <w:szCs w:val="20"/>
          <w:lang w:eastAsia="pl-PL"/>
        </w:rPr>
        <w:pict>
          <v:rect id="_x0000_i1025" style="width:0;height:1.5pt" o:hralign="center" o:hrstd="t" o:hrnoshade="t" o:hr="t" fillcolor="black" stroked="f"/>
        </w:pict>
      </w:r>
    </w:p>
    <w:p w:rsidR="00D2096C" w:rsidRPr="00D2096C" w:rsidRDefault="00D2096C" w:rsidP="00D2096C">
      <w:pPr>
        <w:spacing w:after="280" w:line="420" w:lineRule="atLeast"/>
        <w:ind w:left="225"/>
        <w:jc w:val="center"/>
        <w:rPr>
          <w:rFonts w:ascii="Arial" w:eastAsia="Times New Roman" w:hAnsi="Arial" w:cs="Arial"/>
          <w:sz w:val="28"/>
          <w:szCs w:val="28"/>
          <w:lang w:eastAsia="pl-PL"/>
        </w:rPr>
      </w:pPr>
      <w:r w:rsidRPr="00D2096C">
        <w:rPr>
          <w:rFonts w:ascii="Arial" w:eastAsia="Times New Roman" w:hAnsi="Arial" w:cs="Arial"/>
          <w:b/>
          <w:bCs/>
          <w:sz w:val="28"/>
          <w:szCs w:val="28"/>
          <w:lang w:eastAsia="pl-PL"/>
        </w:rPr>
        <w:t xml:space="preserve">Zabrze: </w:t>
      </w:r>
      <w:r w:rsidRPr="00D2096C">
        <w:rPr>
          <w:rFonts w:ascii="Arial" w:eastAsia="Times New Roman" w:hAnsi="Arial" w:cs="Arial"/>
          <w:b/>
          <w:bCs/>
          <w:sz w:val="28"/>
          <w:szCs w:val="28"/>
          <w:lang w:eastAsia="pl-PL"/>
        </w:rPr>
        <w:br/>
        <w:t>Przekazanie do użytkowania naczynia do transportu urobku o pojemności od 0,9 do 1,6 m3 - zamówienie uzupełniające.</w:t>
      </w:r>
      <w:r w:rsidRPr="00D2096C">
        <w:rPr>
          <w:rFonts w:ascii="Arial" w:eastAsia="Times New Roman" w:hAnsi="Arial" w:cs="Arial"/>
          <w:b/>
          <w:bCs/>
          <w:sz w:val="28"/>
          <w:szCs w:val="28"/>
          <w:lang w:eastAsia="pl-PL"/>
        </w:rPr>
        <w:br/>
        <w:t>Numer postępowania: ZP/13/MGW/2014</w:t>
      </w:r>
      <w:r w:rsidRPr="00D2096C">
        <w:rPr>
          <w:rFonts w:ascii="Arial" w:eastAsia="Times New Roman" w:hAnsi="Arial" w:cs="Arial"/>
          <w:sz w:val="28"/>
          <w:szCs w:val="28"/>
          <w:lang w:eastAsia="pl-PL"/>
        </w:rPr>
        <w:br/>
      </w:r>
      <w:r w:rsidRPr="00D2096C">
        <w:rPr>
          <w:rFonts w:ascii="Arial" w:eastAsia="Times New Roman" w:hAnsi="Arial" w:cs="Arial"/>
          <w:b/>
          <w:bCs/>
          <w:sz w:val="28"/>
          <w:szCs w:val="28"/>
          <w:lang w:eastAsia="pl-PL"/>
        </w:rPr>
        <w:t>Numer ogłoszenia: 130738 - 2014; data zamieszczenia: 16.04.2014</w:t>
      </w:r>
      <w:r w:rsidRPr="00D2096C">
        <w:rPr>
          <w:rFonts w:ascii="Arial" w:eastAsia="Times New Roman" w:hAnsi="Arial" w:cs="Arial"/>
          <w:sz w:val="28"/>
          <w:szCs w:val="28"/>
          <w:lang w:eastAsia="pl-PL"/>
        </w:rPr>
        <w:br/>
        <w:t>OGŁOSZENIE O UDZIELENIU ZAMÓWIENIA - Dostawy</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Zamieszczanie ogłoszenia:</w:t>
      </w:r>
      <w:r w:rsidRPr="00D2096C">
        <w:rPr>
          <w:rFonts w:ascii="Arial" w:eastAsia="Times New Roman" w:hAnsi="Arial" w:cs="Arial"/>
          <w:sz w:val="20"/>
          <w:szCs w:val="20"/>
          <w:lang w:eastAsia="pl-PL"/>
        </w:rPr>
        <w:t xml:space="preserve"> obowiązkowe.</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Ogłoszenie dotyczy:</w:t>
      </w:r>
      <w:r w:rsidRPr="00D2096C">
        <w:rPr>
          <w:rFonts w:ascii="Arial" w:eastAsia="Times New Roman" w:hAnsi="Arial" w:cs="Arial"/>
          <w:sz w:val="20"/>
          <w:szCs w:val="20"/>
          <w:lang w:eastAsia="pl-PL"/>
        </w:rPr>
        <w:t xml:space="preserve"> zamówienia publicznego.</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Czy zamówienie było przedmiotem ogłoszenia w Biuletynie Zamówień Publicznych:</w:t>
      </w:r>
      <w:r w:rsidRPr="00D2096C">
        <w:rPr>
          <w:rFonts w:ascii="Arial" w:eastAsia="Times New Roman" w:hAnsi="Arial" w:cs="Arial"/>
          <w:sz w:val="20"/>
          <w:szCs w:val="20"/>
          <w:lang w:eastAsia="pl-PL"/>
        </w:rPr>
        <w:t xml:space="preserve"> tak, numer ogłoszenia w BZP: 112510 - 2014r.</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Czy w Biuletynie Zamówień Publicznych zostało zamieszczone ogłoszenie o zmianie ogłoszenia:</w:t>
      </w:r>
      <w:r w:rsidRPr="00D2096C">
        <w:rPr>
          <w:rFonts w:ascii="Arial" w:eastAsia="Times New Roman" w:hAnsi="Arial" w:cs="Arial"/>
          <w:sz w:val="20"/>
          <w:szCs w:val="20"/>
          <w:lang w:eastAsia="pl-PL"/>
        </w:rPr>
        <w:t xml:space="preserve"> nie.</w:t>
      </w:r>
    </w:p>
    <w:p w:rsidR="00D2096C" w:rsidRPr="00D2096C" w:rsidRDefault="00D2096C" w:rsidP="00D2096C">
      <w:pPr>
        <w:spacing w:before="375" w:after="225" w:line="400" w:lineRule="atLeast"/>
        <w:rPr>
          <w:rFonts w:ascii="Arial" w:eastAsia="Times New Roman" w:hAnsi="Arial" w:cs="Arial"/>
          <w:b/>
          <w:bCs/>
          <w:sz w:val="24"/>
          <w:szCs w:val="24"/>
          <w:u w:val="single"/>
          <w:lang w:eastAsia="pl-PL"/>
        </w:rPr>
      </w:pPr>
      <w:r w:rsidRPr="00D2096C">
        <w:rPr>
          <w:rFonts w:ascii="Arial" w:eastAsia="Times New Roman" w:hAnsi="Arial" w:cs="Arial"/>
          <w:b/>
          <w:bCs/>
          <w:sz w:val="24"/>
          <w:szCs w:val="24"/>
          <w:u w:val="single"/>
          <w:lang w:eastAsia="pl-PL"/>
        </w:rPr>
        <w:t>SEKCJA I: ZAMAWIAJĄCY</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 1) NAZWA I ADRES:</w:t>
      </w:r>
      <w:r w:rsidRPr="00D2096C">
        <w:rPr>
          <w:rFonts w:ascii="Arial" w:eastAsia="Times New Roman" w:hAnsi="Arial" w:cs="Arial"/>
          <w:sz w:val="20"/>
          <w:szCs w:val="20"/>
          <w:lang w:eastAsia="pl-PL"/>
        </w:rPr>
        <w:t xml:space="preserve"> Muzeum Górnictwa Węglowego w Zabrzu, ul. Jodłowa 59, 41-800 Zabrze, woj. śląskie, tel. 32 630 30 91, faks 32 277 11 25.</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 2) RODZAJ ZAMAWIAJĄCEGO:</w:t>
      </w:r>
      <w:r w:rsidRPr="00D2096C">
        <w:rPr>
          <w:rFonts w:ascii="Arial" w:eastAsia="Times New Roman" w:hAnsi="Arial" w:cs="Arial"/>
          <w:sz w:val="20"/>
          <w:szCs w:val="20"/>
          <w:lang w:eastAsia="pl-PL"/>
        </w:rPr>
        <w:t xml:space="preserve"> Podmiot prawa publicznego.</w:t>
      </w:r>
    </w:p>
    <w:p w:rsidR="00D2096C" w:rsidRPr="00D2096C" w:rsidRDefault="00D2096C" w:rsidP="00D2096C">
      <w:pPr>
        <w:spacing w:before="375" w:after="225" w:line="400" w:lineRule="atLeast"/>
        <w:rPr>
          <w:rFonts w:ascii="Arial" w:eastAsia="Times New Roman" w:hAnsi="Arial" w:cs="Arial"/>
          <w:b/>
          <w:bCs/>
          <w:sz w:val="24"/>
          <w:szCs w:val="24"/>
          <w:u w:val="single"/>
          <w:lang w:eastAsia="pl-PL"/>
        </w:rPr>
      </w:pPr>
      <w:r w:rsidRPr="00D2096C">
        <w:rPr>
          <w:rFonts w:ascii="Arial" w:eastAsia="Times New Roman" w:hAnsi="Arial" w:cs="Arial"/>
          <w:b/>
          <w:bCs/>
          <w:sz w:val="24"/>
          <w:szCs w:val="24"/>
          <w:u w:val="single"/>
          <w:lang w:eastAsia="pl-PL"/>
        </w:rPr>
        <w:t>SEKCJA II: PRZEDMIOT ZAMÓWIENIA</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II.1) Nazwa nadana zamówieniu przez zamawiającego:</w:t>
      </w:r>
      <w:r w:rsidRPr="00D2096C">
        <w:rPr>
          <w:rFonts w:ascii="Arial" w:eastAsia="Times New Roman" w:hAnsi="Arial" w:cs="Arial"/>
          <w:sz w:val="20"/>
          <w:szCs w:val="20"/>
          <w:lang w:eastAsia="pl-PL"/>
        </w:rPr>
        <w:t xml:space="preserve"> </w:t>
      </w:r>
      <w:r w:rsidRPr="00D2096C">
        <w:rPr>
          <w:rFonts w:ascii="Arial" w:eastAsia="Times New Roman" w:hAnsi="Arial" w:cs="Arial"/>
          <w:sz w:val="20"/>
          <w:szCs w:val="20"/>
          <w:lang w:eastAsia="pl-PL"/>
        </w:rPr>
        <w:br/>
        <w:t>Przekazanie do użytkowania naczynia do transportu urobku o pojemności od 0,9 do 1,6 m3 - zamówienie uzupełniające.</w:t>
      </w:r>
      <w:r w:rsidRPr="00D2096C">
        <w:rPr>
          <w:rFonts w:ascii="Arial" w:eastAsia="Times New Roman" w:hAnsi="Arial" w:cs="Arial"/>
          <w:sz w:val="20"/>
          <w:szCs w:val="20"/>
          <w:lang w:eastAsia="pl-PL"/>
        </w:rPr>
        <w:br/>
        <w:t>Numer postępowania: ZP/13/MGW/2014.</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II.2) Rodzaj zamówienia:</w:t>
      </w:r>
      <w:r w:rsidRPr="00D2096C">
        <w:rPr>
          <w:rFonts w:ascii="Arial" w:eastAsia="Times New Roman" w:hAnsi="Arial" w:cs="Arial"/>
          <w:sz w:val="20"/>
          <w:szCs w:val="20"/>
          <w:lang w:eastAsia="pl-PL"/>
        </w:rPr>
        <w:t xml:space="preserve"> Dostawy.</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II.3) Określenie przedmiotu zamówienia:</w:t>
      </w:r>
      <w:r w:rsidRPr="00D2096C">
        <w:rPr>
          <w:rFonts w:ascii="Arial" w:eastAsia="Times New Roman" w:hAnsi="Arial" w:cs="Arial"/>
          <w:sz w:val="20"/>
          <w:szCs w:val="20"/>
          <w:lang w:eastAsia="pl-PL"/>
        </w:rPr>
        <w:t xml:space="preserve"> </w:t>
      </w:r>
      <w:r w:rsidRPr="00D2096C">
        <w:rPr>
          <w:rFonts w:ascii="Arial" w:eastAsia="Times New Roman" w:hAnsi="Arial" w:cs="Arial"/>
          <w:sz w:val="20"/>
          <w:szCs w:val="20"/>
          <w:lang w:eastAsia="pl-PL"/>
        </w:rPr>
        <w:br/>
        <w:t xml:space="preserve">Przedmiotem zamówienia jest przekazanie do użytkowania naczynia do transportu urobku </w:t>
      </w:r>
      <w:r>
        <w:rPr>
          <w:rFonts w:ascii="Arial" w:eastAsia="Times New Roman" w:hAnsi="Arial" w:cs="Arial"/>
          <w:sz w:val="20"/>
          <w:szCs w:val="20"/>
          <w:lang w:eastAsia="pl-PL"/>
        </w:rPr>
        <w:br/>
      </w:r>
      <w:r w:rsidRPr="00D2096C">
        <w:rPr>
          <w:rFonts w:ascii="Arial" w:eastAsia="Times New Roman" w:hAnsi="Arial" w:cs="Arial"/>
          <w:sz w:val="20"/>
          <w:szCs w:val="20"/>
          <w:lang w:eastAsia="pl-PL"/>
        </w:rPr>
        <w:lastRenderedPageBreak/>
        <w:t xml:space="preserve">o pojemności 0.9-1,6 m3 </w:t>
      </w:r>
      <w:r w:rsidRPr="00D2096C">
        <w:rPr>
          <w:rFonts w:ascii="Arial" w:eastAsia="Times New Roman" w:hAnsi="Arial" w:cs="Arial"/>
          <w:sz w:val="20"/>
          <w:szCs w:val="20"/>
          <w:lang w:eastAsia="pl-PL"/>
        </w:rPr>
        <w:br/>
        <w:t xml:space="preserve">1.W ramach postępowania należy przekazać Zamawiającemu do użytkowania naczynie (kubeł) do transportu urobku, </w:t>
      </w:r>
      <w:r w:rsidRPr="00D2096C">
        <w:rPr>
          <w:rFonts w:ascii="Arial" w:eastAsia="Times New Roman" w:hAnsi="Arial" w:cs="Arial"/>
          <w:sz w:val="20"/>
          <w:szCs w:val="20"/>
          <w:lang w:eastAsia="pl-PL"/>
        </w:rPr>
        <w:br/>
        <w:t xml:space="preserve">2. Konstrukcja naczynia powinna być szczelna i ma pozwalać na załadunek ilości 0,9 - 1,6 m3 urobku w postaci skały o ciężarze właściwym do 2 300 kg/m3 </w:t>
      </w:r>
      <w:r w:rsidRPr="00D2096C">
        <w:rPr>
          <w:rFonts w:ascii="Arial" w:eastAsia="Times New Roman" w:hAnsi="Arial" w:cs="Arial"/>
          <w:sz w:val="20"/>
          <w:szCs w:val="20"/>
          <w:lang w:eastAsia="pl-PL"/>
        </w:rPr>
        <w:br/>
        <w:t xml:space="preserve">3. Naczynie transportowe w dniu jego przekazania Zamawiającemu powinno posiadać wszelkie niezbędne atesty i dopuszczenia do użytkowania. Jeśli w trakcie okresu użytkowania jakiekolwiek atesty lub dopuszczenia do użytkowania wygasną, Wykonawca własnym kosztem i staraniem, niezwłocznie uzyska przedłużenia ważności niezbędnych dokumentów dokonując wszelkich czynności wymaganych obowiązującymi przepisami. </w:t>
      </w:r>
      <w:r w:rsidRPr="00D2096C">
        <w:rPr>
          <w:rFonts w:ascii="Arial" w:eastAsia="Times New Roman" w:hAnsi="Arial" w:cs="Arial"/>
          <w:sz w:val="20"/>
          <w:szCs w:val="20"/>
          <w:lang w:eastAsia="pl-PL"/>
        </w:rPr>
        <w:br/>
        <w:t>4.Naczynie do transportu urobku należy przekazać zamawiającemu na okres 20 miesięcy, gdzie jako pierwszy dzień biegu okresu przekazania urządzenia, będzie liczony dzień 10.04.2014 tj. ostatni dzień obowiązywania umowy podstawowej..</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II.4) Wspólny Słownik Zamówień (CPV):</w:t>
      </w:r>
      <w:r w:rsidRPr="00D2096C">
        <w:rPr>
          <w:rFonts w:ascii="Arial" w:eastAsia="Times New Roman" w:hAnsi="Arial" w:cs="Arial"/>
          <w:sz w:val="20"/>
          <w:szCs w:val="20"/>
          <w:lang w:eastAsia="pl-PL"/>
        </w:rPr>
        <w:t xml:space="preserve"> 43.10.00.00-4.</w:t>
      </w:r>
    </w:p>
    <w:p w:rsidR="00D2096C" w:rsidRPr="00D2096C" w:rsidRDefault="00D2096C" w:rsidP="00D2096C">
      <w:pPr>
        <w:spacing w:before="375" w:after="225" w:line="400" w:lineRule="atLeast"/>
        <w:rPr>
          <w:rFonts w:ascii="Arial" w:eastAsia="Times New Roman" w:hAnsi="Arial" w:cs="Arial"/>
          <w:b/>
          <w:bCs/>
          <w:sz w:val="24"/>
          <w:szCs w:val="24"/>
          <w:u w:val="single"/>
          <w:lang w:eastAsia="pl-PL"/>
        </w:rPr>
      </w:pPr>
      <w:r w:rsidRPr="00D2096C">
        <w:rPr>
          <w:rFonts w:ascii="Arial" w:eastAsia="Times New Roman" w:hAnsi="Arial" w:cs="Arial"/>
          <w:b/>
          <w:bCs/>
          <w:sz w:val="24"/>
          <w:szCs w:val="24"/>
          <w:u w:val="single"/>
          <w:lang w:eastAsia="pl-PL"/>
        </w:rPr>
        <w:t>SEKCJA III: PROCEDURA</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III.1) TRYB UDZIELENIA ZAMÓWIENIA:</w:t>
      </w:r>
      <w:r w:rsidRPr="00D2096C">
        <w:rPr>
          <w:rFonts w:ascii="Arial" w:eastAsia="Times New Roman" w:hAnsi="Arial" w:cs="Arial"/>
          <w:sz w:val="20"/>
          <w:szCs w:val="20"/>
          <w:lang w:eastAsia="pl-PL"/>
        </w:rPr>
        <w:t xml:space="preserve"> Zamówienie z wolnej ręki</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III.2) INFORMACJE ADMINISTRACYJNE</w:t>
      </w:r>
    </w:p>
    <w:p w:rsidR="00D2096C" w:rsidRPr="00D2096C" w:rsidRDefault="00D2096C" w:rsidP="00D2096C">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D2096C">
        <w:rPr>
          <w:rFonts w:ascii="Arial" w:eastAsia="Times New Roman" w:hAnsi="Arial" w:cs="Arial"/>
          <w:b/>
          <w:bCs/>
          <w:sz w:val="20"/>
          <w:szCs w:val="20"/>
          <w:lang w:eastAsia="pl-PL"/>
        </w:rPr>
        <w:t>Zamówienie dotyczy projektu/programu finansowanego ze środków Unii Europejskiej:</w:t>
      </w:r>
      <w:r w:rsidRPr="00D2096C">
        <w:rPr>
          <w:rFonts w:ascii="Arial" w:eastAsia="Times New Roman" w:hAnsi="Arial" w:cs="Arial"/>
          <w:sz w:val="20"/>
          <w:szCs w:val="20"/>
          <w:lang w:eastAsia="pl-PL"/>
        </w:rPr>
        <w:t xml:space="preserve"> tak, projekt/program: </w:t>
      </w:r>
      <w:r w:rsidRPr="00D2096C">
        <w:rPr>
          <w:rFonts w:ascii="Arial" w:eastAsia="Times New Roman" w:hAnsi="Arial" w:cs="Arial"/>
          <w:sz w:val="20"/>
          <w:szCs w:val="20"/>
          <w:lang w:eastAsia="pl-PL"/>
        </w:rPr>
        <w:br/>
        <w:t>Europejski Ośrodek Kultury Technicznej i Turystyki Przemysłowej współfinansowany z funduszy Unii Europejskiej w ramach Programu Operacyjnego Innowacyjna Gospodarka 2007-2013, działanie 6.4 Innowacje w produkty turystyczne o znaczeniu ponadregionalnym. Umowa o dofinansowanie Nr POIG.06.04.00-00- 016/10 wraz z późniejszymi zmianami..</w:t>
      </w:r>
    </w:p>
    <w:p w:rsidR="00D2096C" w:rsidRPr="00D2096C" w:rsidRDefault="00D2096C" w:rsidP="00D2096C">
      <w:pPr>
        <w:spacing w:before="375" w:after="225" w:line="400" w:lineRule="atLeast"/>
        <w:rPr>
          <w:rFonts w:ascii="Arial" w:eastAsia="Times New Roman" w:hAnsi="Arial" w:cs="Arial"/>
          <w:b/>
          <w:bCs/>
          <w:sz w:val="24"/>
          <w:szCs w:val="24"/>
          <w:u w:val="single"/>
          <w:lang w:eastAsia="pl-PL"/>
        </w:rPr>
      </w:pPr>
      <w:r w:rsidRPr="00D2096C">
        <w:rPr>
          <w:rFonts w:ascii="Arial" w:eastAsia="Times New Roman" w:hAnsi="Arial" w:cs="Arial"/>
          <w:b/>
          <w:bCs/>
          <w:sz w:val="24"/>
          <w:szCs w:val="24"/>
          <w:u w:val="single"/>
          <w:lang w:eastAsia="pl-PL"/>
        </w:rPr>
        <w:t>SEKCJA IV: UDZIELENIE ZAMÓWIENIA</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IV.1) DATA UDZIELENIA ZAMÓWIENIA:</w:t>
      </w:r>
      <w:r w:rsidRPr="00D2096C">
        <w:rPr>
          <w:rFonts w:ascii="Arial" w:eastAsia="Times New Roman" w:hAnsi="Arial" w:cs="Arial"/>
          <w:sz w:val="20"/>
          <w:szCs w:val="20"/>
          <w:lang w:eastAsia="pl-PL"/>
        </w:rPr>
        <w:t xml:space="preserve"> 09.04.2014.</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IV.2) LICZBA OTRZYMANYCH OFERT:</w:t>
      </w:r>
      <w:r w:rsidRPr="00D2096C">
        <w:rPr>
          <w:rFonts w:ascii="Arial" w:eastAsia="Times New Roman" w:hAnsi="Arial" w:cs="Arial"/>
          <w:sz w:val="20"/>
          <w:szCs w:val="20"/>
          <w:lang w:eastAsia="pl-PL"/>
        </w:rPr>
        <w:t xml:space="preserve"> 1.</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IV.3) LICZBA ODRZUCONYCH OFERT:</w:t>
      </w:r>
      <w:r w:rsidRPr="00D2096C">
        <w:rPr>
          <w:rFonts w:ascii="Arial" w:eastAsia="Times New Roman" w:hAnsi="Arial" w:cs="Arial"/>
          <w:sz w:val="20"/>
          <w:szCs w:val="20"/>
          <w:lang w:eastAsia="pl-PL"/>
        </w:rPr>
        <w:t xml:space="preserve"> 1.</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IV.4) NAZWA I ADRES WYKONAWCY, KTÓREMU UDZIELONO ZAMÓWIENIA:</w:t>
      </w:r>
    </w:p>
    <w:p w:rsidR="00D2096C" w:rsidRPr="00D2096C" w:rsidRDefault="00D2096C" w:rsidP="00D2096C">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D2096C">
        <w:rPr>
          <w:rFonts w:ascii="Arial" w:eastAsia="Times New Roman" w:hAnsi="Arial" w:cs="Arial"/>
          <w:sz w:val="20"/>
          <w:szCs w:val="20"/>
          <w:lang w:eastAsia="pl-PL"/>
        </w:rPr>
        <w:t>KOPEX - Przedsiębiorstwo Budowy Szybów S.A., ul. Katowicka 18, 41-900 Bytom, kraj/woj. śląskie.</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lastRenderedPageBreak/>
        <w:t>IV.5) Szacunkowa wartość zamówienia</w:t>
      </w:r>
      <w:r w:rsidRPr="00D2096C">
        <w:rPr>
          <w:rFonts w:ascii="Arial" w:eastAsia="Times New Roman" w:hAnsi="Arial" w:cs="Arial"/>
          <w:i/>
          <w:iCs/>
          <w:sz w:val="20"/>
          <w:szCs w:val="20"/>
          <w:lang w:eastAsia="pl-PL"/>
        </w:rPr>
        <w:t xml:space="preserve"> (bez VAT)</w:t>
      </w:r>
      <w:r w:rsidRPr="00D2096C">
        <w:rPr>
          <w:rFonts w:ascii="Arial" w:eastAsia="Times New Roman" w:hAnsi="Arial" w:cs="Arial"/>
          <w:sz w:val="20"/>
          <w:szCs w:val="20"/>
          <w:lang w:eastAsia="pl-PL"/>
        </w:rPr>
        <w:t>: 26</w:t>
      </w:r>
      <w:r>
        <w:rPr>
          <w:rFonts w:ascii="Arial" w:eastAsia="Times New Roman" w:hAnsi="Arial" w:cs="Arial"/>
          <w:sz w:val="20"/>
          <w:szCs w:val="20"/>
          <w:lang w:eastAsia="pl-PL"/>
        </w:rPr>
        <w:t>.</w:t>
      </w:r>
      <w:r w:rsidRPr="00D2096C">
        <w:rPr>
          <w:rFonts w:ascii="Arial" w:eastAsia="Times New Roman" w:hAnsi="Arial" w:cs="Arial"/>
          <w:sz w:val="20"/>
          <w:szCs w:val="20"/>
          <w:lang w:eastAsia="pl-PL"/>
        </w:rPr>
        <w:t>840,00 PLN.</w:t>
      </w:r>
    </w:p>
    <w:p w:rsidR="00D2096C" w:rsidRPr="00D2096C" w:rsidRDefault="00D2096C" w:rsidP="00D2096C">
      <w:pPr>
        <w:spacing w:after="0" w:line="400" w:lineRule="atLeast"/>
        <w:ind w:left="225"/>
        <w:rPr>
          <w:rFonts w:ascii="Arial" w:eastAsia="Times New Roman" w:hAnsi="Arial" w:cs="Arial"/>
          <w:sz w:val="20"/>
          <w:szCs w:val="20"/>
          <w:lang w:eastAsia="pl-PL"/>
        </w:rPr>
      </w:pPr>
      <w:r w:rsidRPr="00D2096C">
        <w:rPr>
          <w:rFonts w:ascii="Arial" w:eastAsia="Times New Roman" w:hAnsi="Arial" w:cs="Arial"/>
          <w:b/>
          <w:bCs/>
          <w:sz w:val="20"/>
          <w:szCs w:val="20"/>
          <w:lang w:eastAsia="pl-PL"/>
        </w:rPr>
        <w:t>IV.6) INFORMACJA O CENIE WYBRANEJ OFERTY ORAZ O OFERTACH Z NAJNIŻSZĄ I NAJWYŻSZĄ CENĄ</w:t>
      </w:r>
    </w:p>
    <w:p w:rsidR="00D2096C" w:rsidRPr="00D2096C" w:rsidRDefault="00D2096C" w:rsidP="00D2096C">
      <w:pPr>
        <w:numPr>
          <w:ilvl w:val="0"/>
          <w:numId w:val="3"/>
        </w:numPr>
        <w:spacing w:after="0" w:line="400" w:lineRule="atLeast"/>
        <w:ind w:left="675"/>
        <w:rPr>
          <w:rFonts w:ascii="Arial" w:eastAsia="Times New Roman" w:hAnsi="Arial" w:cs="Arial"/>
          <w:sz w:val="20"/>
          <w:szCs w:val="20"/>
          <w:lang w:eastAsia="pl-PL"/>
        </w:rPr>
      </w:pPr>
      <w:r w:rsidRPr="00D2096C">
        <w:rPr>
          <w:rFonts w:ascii="Arial" w:eastAsia="Times New Roman" w:hAnsi="Arial" w:cs="Arial"/>
          <w:b/>
          <w:bCs/>
          <w:sz w:val="20"/>
          <w:szCs w:val="20"/>
          <w:lang w:eastAsia="pl-PL"/>
        </w:rPr>
        <w:t>Cena wybranej oferty:</w:t>
      </w:r>
      <w:r w:rsidRPr="00D2096C">
        <w:rPr>
          <w:rFonts w:ascii="Arial" w:eastAsia="Times New Roman" w:hAnsi="Arial" w:cs="Arial"/>
          <w:sz w:val="20"/>
          <w:szCs w:val="20"/>
          <w:lang w:eastAsia="pl-PL"/>
        </w:rPr>
        <w:t xml:space="preserve"> 33</w:t>
      </w:r>
      <w:r>
        <w:rPr>
          <w:rFonts w:ascii="Arial" w:eastAsia="Times New Roman" w:hAnsi="Arial" w:cs="Arial"/>
          <w:sz w:val="20"/>
          <w:szCs w:val="20"/>
          <w:lang w:eastAsia="pl-PL"/>
        </w:rPr>
        <w:t>.</w:t>
      </w:r>
      <w:r w:rsidRPr="00D2096C">
        <w:rPr>
          <w:rFonts w:ascii="Arial" w:eastAsia="Times New Roman" w:hAnsi="Arial" w:cs="Arial"/>
          <w:sz w:val="20"/>
          <w:szCs w:val="20"/>
          <w:lang w:eastAsia="pl-PL"/>
        </w:rPr>
        <w:t>210,00</w:t>
      </w:r>
    </w:p>
    <w:p w:rsidR="00D2096C" w:rsidRPr="00D2096C" w:rsidRDefault="00D2096C" w:rsidP="00D2096C">
      <w:pPr>
        <w:numPr>
          <w:ilvl w:val="0"/>
          <w:numId w:val="3"/>
        </w:numPr>
        <w:spacing w:after="0" w:line="400" w:lineRule="atLeast"/>
        <w:ind w:left="675"/>
        <w:rPr>
          <w:rFonts w:ascii="Arial" w:eastAsia="Times New Roman" w:hAnsi="Arial" w:cs="Arial"/>
          <w:sz w:val="20"/>
          <w:szCs w:val="20"/>
          <w:lang w:eastAsia="pl-PL"/>
        </w:rPr>
      </w:pPr>
      <w:r w:rsidRPr="00D2096C">
        <w:rPr>
          <w:rFonts w:ascii="Arial" w:eastAsia="Times New Roman" w:hAnsi="Arial" w:cs="Arial"/>
          <w:b/>
          <w:bCs/>
          <w:sz w:val="20"/>
          <w:szCs w:val="20"/>
          <w:lang w:eastAsia="pl-PL"/>
        </w:rPr>
        <w:t>Oferta z najniższą ceną:</w:t>
      </w:r>
      <w:r w:rsidRPr="00D2096C">
        <w:rPr>
          <w:rFonts w:ascii="Arial" w:eastAsia="Times New Roman" w:hAnsi="Arial" w:cs="Arial"/>
          <w:sz w:val="20"/>
          <w:szCs w:val="20"/>
          <w:lang w:eastAsia="pl-PL"/>
        </w:rPr>
        <w:t xml:space="preserve"> 33</w:t>
      </w:r>
      <w:r>
        <w:rPr>
          <w:rFonts w:ascii="Arial" w:eastAsia="Times New Roman" w:hAnsi="Arial" w:cs="Arial"/>
          <w:sz w:val="20"/>
          <w:szCs w:val="20"/>
          <w:lang w:eastAsia="pl-PL"/>
        </w:rPr>
        <w:t>.</w:t>
      </w:r>
      <w:r w:rsidRPr="00D2096C">
        <w:rPr>
          <w:rFonts w:ascii="Arial" w:eastAsia="Times New Roman" w:hAnsi="Arial" w:cs="Arial"/>
          <w:sz w:val="20"/>
          <w:szCs w:val="20"/>
          <w:lang w:eastAsia="pl-PL"/>
        </w:rPr>
        <w:t>210,00</w:t>
      </w:r>
      <w:r w:rsidRPr="00D2096C">
        <w:rPr>
          <w:rFonts w:ascii="Arial" w:eastAsia="Times New Roman" w:hAnsi="Arial" w:cs="Arial"/>
          <w:b/>
          <w:bCs/>
          <w:sz w:val="20"/>
          <w:szCs w:val="20"/>
          <w:lang w:eastAsia="pl-PL"/>
        </w:rPr>
        <w:t xml:space="preserve"> / Oferta z najwyższą ceną:</w:t>
      </w:r>
      <w:r w:rsidRPr="00D2096C">
        <w:rPr>
          <w:rFonts w:ascii="Arial" w:eastAsia="Times New Roman" w:hAnsi="Arial" w:cs="Arial"/>
          <w:sz w:val="20"/>
          <w:szCs w:val="20"/>
          <w:lang w:eastAsia="pl-PL"/>
        </w:rPr>
        <w:t xml:space="preserve"> 33</w:t>
      </w:r>
      <w:r>
        <w:rPr>
          <w:rFonts w:ascii="Arial" w:eastAsia="Times New Roman" w:hAnsi="Arial" w:cs="Arial"/>
          <w:sz w:val="20"/>
          <w:szCs w:val="20"/>
          <w:lang w:eastAsia="pl-PL"/>
        </w:rPr>
        <w:t>.</w:t>
      </w:r>
      <w:r w:rsidRPr="00D2096C">
        <w:rPr>
          <w:rFonts w:ascii="Arial" w:eastAsia="Times New Roman" w:hAnsi="Arial" w:cs="Arial"/>
          <w:sz w:val="20"/>
          <w:szCs w:val="20"/>
          <w:lang w:eastAsia="pl-PL"/>
        </w:rPr>
        <w:t>210,00</w:t>
      </w:r>
    </w:p>
    <w:p w:rsidR="00D2096C" w:rsidRPr="00D2096C" w:rsidRDefault="00D2096C" w:rsidP="00D2096C">
      <w:pPr>
        <w:numPr>
          <w:ilvl w:val="0"/>
          <w:numId w:val="3"/>
        </w:numPr>
        <w:spacing w:after="0" w:line="400" w:lineRule="atLeast"/>
        <w:ind w:left="675"/>
        <w:rPr>
          <w:rFonts w:ascii="Arial" w:eastAsia="Times New Roman" w:hAnsi="Arial" w:cs="Arial"/>
          <w:sz w:val="20"/>
          <w:szCs w:val="20"/>
          <w:lang w:eastAsia="pl-PL"/>
        </w:rPr>
      </w:pPr>
      <w:r w:rsidRPr="00D2096C">
        <w:rPr>
          <w:rFonts w:ascii="Arial" w:eastAsia="Times New Roman" w:hAnsi="Arial" w:cs="Arial"/>
          <w:b/>
          <w:bCs/>
          <w:sz w:val="20"/>
          <w:szCs w:val="20"/>
          <w:lang w:eastAsia="pl-PL"/>
        </w:rPr>
        <w:t>Waluta:</w:t>
      </w:r>
      <w:r w:rsidRPr="00D2096C">
        <w:rPr>
          <w:rFonts w:ascii="Arial" w:eastAsia="Times New Roman" w:hAnsi="Arial" w:cs="Arial"/>
          <w:sz w:val="20"/>
          <w:szCs w:val="20"/>
          <w:lang w:eastAsia="pl-PL"/>
        </w:rPr>
        <w:t xml:space="preserve"> PLN.</w:t>
      </w:r>
    </w:p>
    <w:p w:rsidR="00D2096C" w:rsidRPr="00D2096C" w:rsidRDefault="00D2096C" w:rsidP="00D2096C">
      <w:pPr>
        <w:spacing w:before="375" w:after="225" w:line="400" w:lineRule="atLeast"/>
        <w:jc w:val="center"/>
        <w:rPr>
          <w:rFonts w:ascii="Arial" w:eastAsia="Times New Roman" w:hAnsi="Arial" w:cs="Arial"/>
          <w:b/>
          <w:bCs/>
          <w:sz w:val="24"/>
          <w:szCs w:val="24"/>
          <w:u w:val="single"/>
          <w:lang w:eastAsia="pl-PL"/>
        </w:rPr>
      </w:pPr>
      <w:r w:rsidRPr="00D2096C">
        <w:rPr>
          <w:rFonts w:ascii="Arial" w:eastAsia="Times New Roman" w:hAnsi="Arial" w:cs="Arial"/>
          <w:b/>
          <w:bCs/>
          <w:sz w:val="24"/>
          <w:szCs w:val="24"/>
          <w:u w:val="single"/>
          <w:lang w:eastAsia="pl-PL"/>
        </w:rPr>
        <w:t>ZAŁĄCZNIK I</w:t>
      </w:r>
    </w:p>
    <w:p w:rsidR="00D2096C" w:rsidRPr="00D2096C" w:rsidRDefault="00D2096C" w:rsidP="00D2096C">
      <w:pPr>
        <w:spacing w:after="0" w:line="400" w:lineRule="atLeast"/>
        <w:ind w:left="225"/>
        <w:jc w:val="center"/>
        <w:rPr>
          <w:rFonts w:ascii="Arial" w:eastAsia="Times New Roman" w:hAnsi="Arial" w:cs="Arial"/>
          <w:sz w:val="20"/>
          <w:szCs w:val="20"/>
          <w:lang w:eastAsia="pl-PL"/>
        </w:rPr>
      </w:pPr>
      <w:r w:rsidRPr="00D2096C">
        <w:rPr>
          <w:rFonts w:ascii="Arial" w:eastAsia="Times New Roman" w:hAnsi="Arial" w:cs="Arial"/>
          <w:b/>
          <w:bCs/>
          <w:sz w:val="20"/>
          <w:szCs w:val="20"/>
          <w:lang w:eastAsia="pl-PL"/>
        </w:rPr>
        <w:t>Uzasadnienie udzielenia zamówienia w trybie negocjacji bez ogłoszenia, zamówienia z wolnej ręki albo zapytania o cenę</w:t>
      </w:r>
    </w:p>
    <w:p w:rsidR="00D2096C" w:rsidRPr="00D2096C" w:rsidRDefault="00D2096C" w:rsidP="00D2096C">
      <w:pPr>
        <w:numPr>
          <w:ilvl w:val="0"/>
          <w:numId w:val="4"/>
        </w:numPr>
        <w:spacing w:after="0" w:line="400" w:lineRule="atLeast"/>
        <w:ind w:left="675"/>
        <w:rPr>
          <w:rFonts w:ascii="Arial" w:eastAsia="Times New Roman" w:hAnsi="Arial" w:cs="Arial"/>
          <w:sz w:val="20"/>
          <w:szCs w:val="20"/>
          <w:lang w:eastAsia="pl-PL"/>
        </w:rPr>
      </w:pPr>
      <w:r w:rsidRPr="00D2096C">
        <w:rPr>
          <w:rFonts w:ascii="Arial" w:eastAsia="Times New Roman" w:hAnsi="Arial" w:cs="Arial"/>
          <w:b/>
          <w:bCs/>
          <w:sz w:val="20"/>
          <w:szCs w:val="20"/>
          <w:lang w:eastAsia="pl-PL"/>
        </w:rPr>
        <w:t>1. Podstawa prawna</w:t>
      </w:r>
    </w:p>
    <w:p w:rsidR="00D2096C" w:rsidRPr="00D2096C" w:rsidRDefault="00D2096C" w:rsidP="00D2096C">
      <w:pPr>
        <w:spacing w:after="0" w:line="400" w:lineRule="atLeast"/>
        <w:ind w:left="675"/>
        <w:rPr>
          <w:rFonts w:ascii="Arial" w:eastAsia="Times New Roman" w:hAnsi="Arial" w:cs="Arial"/>
          <w:sz w:val="20"/>
          <w:szCs w:val="20"/>
          <w:lang w:eastAsia="pl-PL"/>
        </w:rPr>
      </w:pPr>
      <w:r w:rsidRPr="00D2096C">
        <w:rPr>
          <w:rFonts w:ascii="Arial" w:eastAsia="Times New Roman" w:hAnsi="Arial" w:cs="Arial"/>
          <w:sz w:val="20"/>
          <w:szCs w:val="20"/>
          <w:lang w:eastAsia="pl-PL"/>
        </w:rPr>
        <w:t>Postępowanie prowadzone jest w trybie zamówienie z wolnej ręki na podstawie art. 67 ust. 1 pkt 7 ustawy z dnia 29 stycznia 2004r. - Prawo zamówień publicznych.</w:t>
      </w:r>
    </w:p>
    <w:p w:rsidR="00D2096C" w:rsidRPr="00D2096C" w:rsidRDefault="00D2096C" w:rsidP="00D2096C">
      <w:pPr>
        <w:numPr>
          <w:ilvl w:val="0"/>
          <w:numId w:val="4"/>
        </w:numPr>
        <w:spacing w:after="0" w:line="400" w:lineRule="atLeast"/>
        <w:ind w:left="675"/>
        <w:rPr>
          <w:rFonts w:ascii="Arial" w:eastAsia="Times New Roman" w:hAnsi="Arial" w:cs="Arial"/>
          <w:sz w:val="20"/>
          <w:szCs w:val="20"/>
          <w:lang w:eastAsia="pl-PL"/>
        </w:rPr>
      </w:pPr>
      <w:r w:rsidRPr="00D2096C">
        <w:rPr>
          <w:rFonts w:ascii="Arial" w:eastAsia="Times New Roman" w:hAnsi="Arial" w:cs="Arial"/>
          <w:b/>
          <w:bCs/>
          <w:sz w:val="20"/>
          <w:szCs w:val="20"/>
          <w:lang w:eastAsia="pl-PL"/>
        </w:rPr>
        <w:t>2. Uzasadnienia wyboru trybu</w:t>
      </w:r>
    </w:p>
    <w:p w:rsidR="00D2096C" w:rsidRPr="00D2096C" w:rsidRDefault="00D2096C" w:rsidP="00D2096C">
      <w:pPr>
        <w:spacing w:after="0" w:line="400" w:lineRule="atLeast"/>
        <w:ind w:left="675"/>
        <w:rPr>
          <w:rFonts w:ascii="Arial" w:eastAsia="Times New Roman" w:hAnsi="Arial" w:cs="Arial"/>
          <w:sz w:val="20"/>
          <w:szCs w:val="20"/>
          <w:lang w:eastAsia="pl-PL"/>
        </w:rPr>
      </w:pPr>
      <w:r w:rsidRPr="00D2096C">
        <w:rPr>
          <w:rFonts w:ascii="Arial" w:eastAsia="Times New Roman" w:hAnsi="Arial" w:cs="Arial"/>
          <w:sz w:val="20"/>
          <w:szCs w:val="20"/>
          <w:lang w:eastAsia="pl-PL"/>
        </w:rPr>
        <w:t>Należy podać uzasadnienie faktyczne i prawne wyboru trybu oraz wyjaśnić, dlaczego udzielenie zamówienia jest zgodne z przepisami.</w:t>
      </w:r>
    </w:p>
    <w:p w:rsidR="00D2096C" w:rsidRPr="00D2096C" w:rsidRDefault="00D2096C" w:rsidP="00D2096C">
      <w:pPr>
        <w:spacing w:after="0" w:line="400" w:lineRule="atLeast"/>
        <w:ind w:left="675"/>
        <w:jc w:val="both"/>
        <w:rPr>
          <w:rFonts w:ascii="Arial" w:eastAsia="Times New Roman" w:hAnsi="Arial" w:cs="Arial"/>
          <w:b/>
          <w:sz w:val="20"/>
          <w:szCs w:val="20"/>
          <w:lang w:eastAsia="pl-PL"/>
        </w:rPr>
      </w:pPr>
      <w:r w:rsidRPr="00D2096C">
        <w:rPr>
          <w:rFonts w:ascii="Arial" w:eastAsia="Times New Roman" w:hAnsi="Arial" w:cs="Arial"/>
          <w:sz w:val="20"/>
          <w:szCs w:val="20"/>
          <w:lang w:eastAsia="pl-PL"/>
        </w:rPr>
        <w:br/>
      </w:r>
      <w:r w:rsidRPr="00D2096C">
        <w:rPr>
          <w:rFonts w:ascii="Arial" w:eastAsia="Times New Roman" w:hAnsi="Arial" w:cs="Arial"/>
          <w:b/>
          <w:sz w:val="20"/>
          <w:szCs w:val="20"/>
          <w:lang w:eastAsia="pl-PL"/>
        </w:rPr>
        <w:t>UZASADNIENIE FAKTYCZNE</w:t>
      </w:r>
    </w:p>
    <w:p w:rsidR="00D2096C" w:rsidRDefault="00D2096C" w:rsidP="00D2096C">
      <w:pPr>
        <w:spacing w:after="0" w:line="400" w:lineRule="atLeast"/>
        <w:ind w:left="67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D2096C">
        <w:rPr>
          <w:rFonts w:ascii="Arial" w:eastAsia="Times New Roman" w:hAnsi="Arial" w:cs="Arial"/>
          <w:sz w:val="20"/>
          <w:szCs w:val="20"/>
          <w:lang w:eastAsia="pl-PL"/>
        </w:rPr>
        <w:t xml:space="preserve">Zamówienie podstawowe, wykonywane w ramach umowy nr 45.2012.REOK z dnia 17.02.2012r. obejmowało dostawę, montaż i oddanie do eksploatacji urządzenia transportu pionowego w szybie Wyzwolenie przy ul. Sienkiewicza 43 w Zabrzu oraz przekazanie do użytkowania na okres 24 miesięcy naczynia do transportu urobku o pojemności od 0,9 do 1,6 m3 w ramach projektu pn. Europejski Ośrodek Kultury Technicznej i Turystyki Przemysłowej </w:t>
      </w:r>
      <w:r>
        <w:rPr>
          <w:rFonts w:ascii="Arial" w:eastAsia="Times New Roman" w:hAnsi="Arial" w:cs="Arial"/>
          <w:sz w:val="20"/>
          <w:szCs w:val="20"/>
          <w:lang w:eastAsia="pl-PL"/>
        </w:rPr>
        <w:br/>
      </w:r>
      <w:r w:rsidRPr="00D2096C">
        <w:rPr>
          <w:rFonts w:ascii="Arial" w:eastAsia="Times New Roman" w:hAnsi="Arial" w:cs="Arial"/>
          <w:sz w:val="20"/>
          <w:szCs w:val="20"/>
          <w:lang w:eastAsia="pl-PL"/>
        </w:rPr>
        <w:t xml:space="preserve">w Zabrzu. W dniu 11.04.2012 podpisany został protokół odbioru końcowego zgodnie z którym Zamawiający - ZKWK Guido w Zabrzu (obecnie Muzeum Górnictwa Węglowego w Zabrzu) dokonał odbioru następujących pozycji wynikających z umowy: </w:t>
      </w:r>
    </w:p>
    <w:p w:rsidR="00D2096C" w:rsidRDefault="00D2096C" w:rsidP="00D2096C">
      <w:pPr>
        <w:spacing w:after="0" w:line="400" w:lineRule="atLeast"/>
        <w:ind w:left="675"/>
        <w:jc w:val="both"/>
        <w:rPr>
          <w:rFonts w:ascii="Arial" w:eastAsia="Times New Roman" w:hAnsi="Arial" w:cs="Arial"/>
          <w:sz w:val="20"/>
          <w:szCs w:val="20"/>
          <w:lang w:eastAsia="pl-PL"/>
        </w:rPr>
      </w:pPr>
      <w:r w:rsidRPr="00D2096C">
        <w:rPr>
          <w:rFonts w:ascii="Arial" w:eastAsia="Times New Roman" w:hAnsi="Arial" w:cs="Arial"/>
          <w:sz w:val="20"/>
          <w:szCs w:val="20"/>
          <w:lang w:eastAsia="pl-PL"/>
        </w:rPr>
        <w:t xml:space="preserve">- Dostawa urządzenia transportu pionowego w szybie Wyzwolenie, </w:t>
      </w:r>
    </w:p>
    <w:p w:rsidR="00D2096C" w:rsidRDefault="00D2096C" w:rsidP="00D2096C">
      <w:pPr>
        <w:spacing w:after="0" w:line="400" w:lineRule="atLeast"/>
        <w:ind w:left="675"/>
        <w:jc w:val="both"/>
        <w:rPr>
          <w:rFonts w:ascii="Arial" w:eastAsia="Times New Roman" w:hAnsi="Arial" w:cs="Arial"/>
          <w:sz w:val="20"/>
          <w:szCs w:val="20"/>
          <w:lang w:eastAsia="pl-PL"/>
        </w:rPr>
      </w:pPr>
      <w:r w:rsidRPr="00D2096C">
        <w:rPr>
          <w:rFonts w:ascii="Arial" w:eastAsia="Times New Roman" w:hAnsi="Arial" w:cs="Arial"/>
          <w:sz w:val="20"/>
          <w:szCs w:val="20"/>
          <w:lang w:eastAsia="pl-PL"/>
        </w:rPr>
        <w:t xml:space="preserve">- Montaż urządzenia transportu pionowego w szybie Wyzwolenie, </w:t>
      </w:r>
    </w:p>
    <w:p w:rsidR="00D2096C" w:rsidRDefault="00D2096C" w:rsidP="00D2096C">
      <w:pPr>
        <w:spacing w:after="0" w:line="400" w:lineRule="atLeast"/>
        <w:ind w:left="675"/>
        <w:jc w:val="both"/>
        <w:rPr>
          <w:rFonts w:ascii="Arial" w:eastAsia="Times New Roman" w:hAnsi="Arial" w:cs="Arial"/>
          <w:sz w:val="20"/>
          <w:szCs w:val="20"/>
          <w:lang w:eastAsia="pl-PL"/>
        </w:rPr>
      </w:pPr>
      <w:r w:rsidRPr="00D2096C">
        <w:rPr>
          <w:rFonts w:ascii="Arial" w:eastAsia="Times New Roman" w:hAnsi="Arial" w:cs="Arial"/>
          <w:sz w:val="20"/>
          <w:szCs w:val="20"/>
          <w:lang w:eastAsia="pl-PL"/>
        </w:rPr>
        <w:t>- Oddanie do eksploatacji urządzenia transportu pionowego w szybie Wyzwolenie.</w:t>
      </w:r>
      <w:r w:rsidRPr="00D2096C">
        <w:rPr>
          <w:rFonts w:ascii="Arial" w:eastAsia="Times New Roman" w:hAnsi="Arial" w:cs="Arial"/>
          <w:sz w:val="20"/>
          <w:szCs w:val="20"/>
          <w:lang w:eastAsia="pl-PL"/>
        </w:rPr>
        <w:br/>
        <w:t xml:space="preserve">Zgodnie z par. 3 umowy nr 45.2012.REOK z dnia 17.02.2012 pierwszy dzień biegu okresu przekazania naczynia do transportu urobku rozpoczął się z dniem podpisania protokołu </w:t>
      </w:r>
      <w:r>
        <w:rPr>
          <w:rFonts w:ascii="Arial" w:eastAsia="Times New Roman" w:hAnsi="Arial" w:cs="Arial"/>
          <w:sz w:val="20"/>
          <w:szCs w:val="20"/>
          <w:lang w:eastAsia="pl-PL"/>
        </w:rPr>
        <w:t xml:space="preserve">odbioru o którym mowa powyżej. </w:t>
      </w:r>
      <w:r w:rsidRPr="00D2096C">
        <w:rPr>
          <w:rFonts w:ascii="Arial" w:eastAsia="Times New Roman" w:hAnsi="Arial" w:cs="Arial"/>
          <w:sz w:val="20"/>
          <w:szCs w:val="20"/>
          <w:lang w:eastAsia="pl-PL"/>
        </w:rPr>
        <w:t xml:space="preserve">Muzeum Górnictwa Węglowego do czasu zakończenia robót prowadzonych w wyrobiskach Głównej Kluczowej Sztolni Dziedzicznej oraz w chodniku podstawowym w pokładzie 510, a także zamontowaniu wind w szybie Wyzwolenie użytkuje </w:t>
      </w:r>
      <w:r w:rsidRPr="00D2096C">
        <w:rPr>
          <w:rFonts w:ascii="Arial" w:eastAsia="Times New Roman" w:hAnsi="Arial" w:cs="Arial"/>
          <w:sz w:val="20"/>
          <w:szCs w:val="20"/>
          <w:lang w:eastAsia="pl-PL"/>
        </w:rPr>
        <w:lastRenderedPageBreak/>
        <w:t xml:space="preserve">kubeł do celów transportu materiałów. Prace związane z projektem pn. Europejski Ośrodek Kultury Technicznej i Turystyki Przemysłowej z uwagi na czasowe wstrzymanie robót przez Okręgowy Urząd Górniczy w Gliwicach, wypowiedzenie umowy z Wykonawcą robót zabezpieczających i adaptacyjnych w chodniku w pokładzie 510 a także konieczność przesunięcia w czasie postępowania na dokończenie prac w chodniku nie zostały zakończone w pierwotnie planowanym terminie. W związku z powyższym zasadne jest podpisanie umowy na dzierżawę kubła przez kolejne 20 miesięcy z możliwością wcześniejszego wypowiedzenia umowy z miesięcznym wyprzedzeniem. </w:t>
      </w:r>
    </w:p>
    <w:p w:rsidR="00D2096C" w:rsidRDefault="00D2096C" w:rsidP="00D2096C">
      <w:pPr>
        <w:spacing w:after="0" w:line="400" w:lineRule="atLeast"/>
        <w:ind w:left="675"/>
        <w:jc w:val="both"/>
        <w:rPr>
          <w:rFonts w:ascii="Arial" w:eastAsia="Times New Roman" w:hAnsi="Arial" w:cs="Arial"/>
          <w:sz w:val="20"/>
          <w:szCs w:val="20"/>
          <w:lang w:eastAsia="pl-PL"/>
        </w:rPr>
      </w:pPr>
      <w:r w:rsidRPr="00D2096C">
        <w:rPr>
          <w:rFonts w:ascii="Arial" w:eastAsia="Times New Roman" w:hAnsi="Arial" w:cs="Arial"/>
          <w:sz w:val="20"/>
          <w:szCs w:val="20"/>
          <w:lang w:eastAsia="pl-PL"/>
        </w:rPr>
        <w:t xml:space="preserve">Aktualny postęp prac związanych z udostępnieniem wyrobisk GKSD do ruchu turystycznego powoduje , że jedyną drogę transportu materiałów w rejon chodnika podstawowego w pokł.510 stanowi szyb Wyzwolenie. Bieżące prace wykonywane siłami własnymi związane </w:t>
      </w:r>
      <w:r>
        <w:rPr>
          <w:rFonts w:ascii="Arial" w:eastAsia="Times New Roman" w:hAnsi="Arial" w:cs="Arial"/>
          <w:sz w:val="20"/>
          <w:szCs w:val="20"/>
          <w:lang w:eastAsia="pl-PL"/>
        </w:rPr>
        <w:br/>
      </w:r>
      <w:r w:rsidRPr="00D2096C">
        <w:rPr>
          <w:rFonts w:ascii="Arial" w:eastAsia="Times New Roman" w:hAnsi="Arial" w:cs="Arial"/>
          <w:sz w:val="20"/>
          <w:szCs w:val="20"/>
          <w:lang w:eastAsia="pl-PL"/>
        </w:rPr>
        <w:t xml:space="preserve">z utrzymaniem wyrobisk w tym rejonie wymagają okresowej konieczności wydawania </w:t>
      </w:r>
      <w:r>
        <w:rPr>
          <w:rFonts w:ascii="Arial" w:eastAsia="Times New Roman" w:hAnsi="Arial" w:cs="Arial"/>
          <w:sz w:val="20"/>
          <w:szCs w:val="20"/>
          <w:lang w:eastAsia="pl-PL"/>
        </w:rPr>
        <w:br/>
      </w:r>
      <w:r w:rsidRPr="00D2096C">
        <w:rPr>
          <w:rFonts w:ascii="Arial" w:eastAsia="Times New Roman" w:hAnsi="Arial" w:cs="Arial"/>
          <w:sz w:val="20"/>
          <w:szCs w:val="20"/>
          <w:lang w:eastAsia="pl-PL"/>
        </w:rPr>
        <w:t xml:space="preserve">i opuszczania materiałów. Kubeł transportowy jest elementem urządzenia transportu pionowego, bez którego niemożliwy jest transport materiałów, głównie budowlanych. Kubeł transportowy jest również niezbędnym elementem dla wykonywania okresowych badań urządzenia transportowego przez uprawnionego rzeczoznawcę. Wykonując w/w badanie zachodzi konieczność obciążenia urządzenia dźwignicowego dla dokonania prób dynamicznych. W zakresie planowanych prac w chodniku podstawowym </w:t>
      </w:r>
      <w:proofErr w:type="spellStart"/>
      <w:r w:rsidRPr="00D2096C">
        <w:rPr>
          <w:rFonts w:ascii="Arial" w:eastAsia="Times New Roman" w:hAnsi="Arial" w:cs="Arial"/>
          <w:sz w:val="20"/>
          <w:szCs w:val="20"/>
          <w:lang w:eastAsia="pl-PL"/>
        </w:rPr>
        <w:t>pokł</w:t>
      </w:r>
      <w:proofErr w:type="spellEnd"/>
      <w:r w:rsidRPr="00D2096C">
        <w:rPr>
          <w:rFonts w:ascii="Arial" w:eastAsia="Times New Roman" w:hAnsi="Arial" w:cs="Arial"/>
          <w:sz w:val="20"/>
          <w:szCs w:val="20"/>
          <w:lang w:eastAsia="pl-PL"/>
        </w:rPr>
        <w:t xml:space="preserve">. 510 jest transport urobku na powierzchnię i opuszczenie materiałów na podszybie szybu Wyzwolenie. Posiadanie dopuszczonego przez WUG kubła urobkowego, stanowiącego element urządzenia transportu pionowego jest warunkiem niezbędnym dla bezpiecznej i wydajnej metody zrealizowania planowanych prac. </w:t>
      </w:r>
    </w:p>
    <w:p w:rsidR="00D2096C" w:rsidRPr="00D2096C" w:rsidRDefault="00D2096C" w:rsidP="00D2096C">
      <w:pPr>
        <w:spacing w:after="0" w:line="400" w:lineRule="atLeast"/>
        <w:ind w:left="675"/>
        <w:jc w:val="both"/>
        <w:rPr>
          <w:rFonts w:ascii="Arial" w:eastAsia="Times New Roman" w:hAnsi="Arial" w:cs="Arial"/>
          <w:b/>
          <w:sz w:val="20"/>
          <w:szCs w:val="20"/>
          <w:lang w:eastAsia="pl-PL"/>
        </w:rPr>
      </w:pPr>
      <w:r w:rsidRPr="00D2096C">
        <w:rPr>
          <w:rFonts w:ascii="Arial" w:eastAsia="Times New Roman" w:hAnsi="Arial" w:cs="Arial"/>
          <w:sz w:val="20"/>
          <w:szCs w:val="20"/>
          <w:lang w:eastAsia="pl-PL"/>
        </w:rPr>
        <w:br/>
      </w:r>
      <w:r w:rsidRPr="00D2096C">
        <w:rPr>
          <w:rFonts w:ascii="Arial" w:eastAsia="Times New Roman" w:hAnsi="Arial" w:cs="Arial"/>
          <w:b/>
          <w:sz w:val="20"/>
          <w:szCs w:val="20"/>
          <w:lang w:eastAsia="pl-PL"/>
        </w:rPr>
        <w:t xml:space="preserve">UZASADNIENIE PRAWNE </w:t>
      </w:r>
    </w:p>
    <w:p w:rsidR="00D2096C" w:rsidRDefault="00D2096C" w:rsidP="00D2096C">
      <w:pPr>
        <w:spacing w:after="0" w:line="400" w:lineRule="atLeast"/>
        <w:ind w:left="675"/>
        <w:jc w:val="both"/>
        <w:rPr>
          <w:rFonts w:ascii="Arial" w:eastAsia="Times New Roman" w:hAnsi="Arial" w:cs="Arial"/>
          <w:sz w:val="20"/>
          <w:szCs w:val="20"/>
          <w:lang w:eastAsia="pl-PL"/>
        </w:rPr>
      </w:pPr>
      <w:r w:rsidRPr="00D2096C">
        <w:rPr>
          <w:rFonts w:ascii="Arial" w:eastAsia="Times New Roman" w:hAnsi="Arial" w:cs="Arial"/>
          <w:sz w:val="20"/>
          <w:szCs w:val="20"/>
          <w:lang w:eastAsia="pl-PL"/>
        </w:rPr>
        <w:t xml:space="preserve">Zapisy SIWZ dla zamówienia podstawowego nr: ZP/24/2011 umożliwiają Zamawiającemu udzielania zamówienia uzupełniającego, o którym mowa w art. 67 ust.1 pkt 7 </w:t>
      </w:r>
      <w:proofErr w:type="spellStart"/>
      <w:r w:rsidRPr="00D2096C">
        <w:rPr>
          <w:rFonts w:ascii="Arial" w:eastAsia="Times New Roman" w:hAnsi="Arial" w:cs="Arial"/>
          <w:sz w:val="20"/>
          <w:szCs w:val="20"/>
          <w:lang w:eastAsia="pl-PL"/>
        </w:rPr>
        <w:t>Pzp</w:t>
      </w:r>
      <w:proofErr w:type="spellEnd"/>
      <w:r w:rsidRPr="00D2096C">
        <w:rPr>
          <w:rFonts w:ascii="Arial" w:eastAsia="Times New Roman" w:hAnsi="Arial" w:cs="Arial"/>
          <w:sz w:val="20"/>
          <w:szCs w:val="20"/>
          <w:lang w:eastAsia="pl-PL"/>
        </w:rPr>
        <w:t xml:space="preserve">, w zakresie przekazania do użytkowania naczynia do transportu urobku w okresie dłuższym niż przewidziany w przedmiocie zamówienia. </w:t>
      </w:r>
    </w:p>
    <w:p w:rsidR="00FB1A74" w:rsidRPr="00D2096C" w:rsidRDefault="00D2096C" w:rsidP="00D2096C">
      <w:pPr>
        <w:spacing w:after="0" w:line="400" w:lineRule="atLeast"/>
        <w:ind w:left="675"/>
        <w:jc w:val="both"/>
        <w:rPr>
          <w:rFonts w:ascii="Arial" w:eastAsia="Times New Roman" w:hAnsi="Arial" w:cs="Arial"/>
          <w:sz w:val="20"/>
          <w:szCs w:val="20"/>
          <w:lang w:eastAsia="pl-PL"/>
        </w:rPr>
      </w:pPr>
      <w:r w:rsidRPr="00D2096C">
        <w:rPr>
          <w:rFonts w:ascii="Arial" w:eastAsia="Times New Roman" w:hAnsi="Arial" w:cs="Arial"/>
          <w:sz w:val="20"/>
          <w:szCs w:val="20"/>
          <w:lang w:eastAsia="pl-PL"/>
        </w:rPr>
        <w:t xml:space="preserve">Zamówienie podstawowe udzielone zostało w trybie przetargu nieograniczonego w roku 2012. Możliwość udzielenia zamówienia uzupełniającego została przewidziana w ogłoszeniu </w:t>
      </w:r>
      <w:r>
        <w:rPr>
          <w:rFonts w:ascii="Arial" w:eastAsia="Times New Roman" w:hAnsi="Arial" w:cs="Arial"/>
          <w:sz w:val="20"/>
          <w:szCs w:val="20"/>
          <w:lang w:eastAsia="pl-PL"/>
        </w:rPr>
        <w:br/>
      </w:r>
      <w:r w:rsidRPr="00D2096C">
        <w:rPr>
          <w:rFonts w:ascii="Arial" w:eastAsia="Times New Roman" w:hAnsi="Arial" w:cs="Arial"/>
          <w:sz w:val="20"/>
          <w:szCs w:val="20"/>
          <w:lang w:eastAsia="pl-PL"/>
        </w:rPr>
        <w:t>o zamówieniu podstawowym i nie przekracza 20% wartości zamówienia podstawowego. Udzielenie zamówienia uzupełniającego pozwala na uniknięcie ponownego ponoszenia kosztów transportu i montażu kubła. Ponadto, obecnie użytkowane naczynie do transportu urobku dopasowane jest pod względem konstrukcji i wymiarów do zamontowanego urządzenia transportu pionowego w szybie.</w:t>
      </w:r>
    </w:p>
    <w:sectPr w:rsidR="00FB1A74" w:rsidRPr="00D2096C" w:rsidSect="004E06D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73" w:rsidRDefault="00155973" w:rsidP="00173DA0">
      <w:pPr>
        <w:spacing w:after="0" w:line="240" w:lineRule="auto"/>
      </w:pPr>
      <w:r>
        <w:separator/>
      </w:r>
    </w:p>
  </w:endnote>
  <w:endnote w:type="continuationSeparator" w:id="0">
    <w:p w:rsidR="00155973" w:rsidRDefault="00155973" w:rsidP="0017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0" w:rsidRDefault="00173D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6069724"/>
      <w:docPartObj>
        <w:docPartGallery w:val="Page Numbers (Bottom of Page)"/>
        <w:docPartUnique/>
      </w:docPartObj>
    </w:sdtPr>
    <w:sdtEndPr>
      <w:rPr>
        <w:sz w:val="20"/>
        <w:szCs w:val="20"/>
      </w:rPr>
    </w:sdtEndPr>
    <w:sdtContent>
      <w:bookmarkStart w:id="0" w:name="_GoBack" w:displacedByCustomXml="prev"/>
      <w:p w:rsidR="00173DA0" w:rsidRPr="00173DA0" w:rsidRDefault="00173DA0" w:rsidP="00173DA0">
        <w:pPr>
          <w:pStyle w:val="Stopka"/>
          <w:jc w:val="center"/>
          <w:rPr>
            <w:sz w:val="20"/>
            <w:szCs w:val="20"/>
          </w:rPr>
        </w:pPr>
        <w:r w:rsidRPr="00173DA0">
          <w:rPr>
            <w:rFonts w:asciiTheme="majorHAnsi" w:eastAsiaTheme="majorEastAsia" w:hAnsiTheme="majorHAnsi" w:cstheme="majorBidi"/>
            <w:sz w:val="20"/>
            <w:szCs w:val="20"/>
          </w:rPr>
          <w:t xml:space="preserve">str. </w:t>
        </w:r>
        <w:r w:rsidRPr="00173DA0">
          <w:rPr>
            <w:rFonts w:eastAsiaTheme="minorEastAsia"/>
            <w:sz w:val="20"/>
            <w:szCs w:val="20"/>
          </w:rPr>
          <w:fldChar w:fldCharType="begin"/>
        </w:r>
        <w:r w:rsidRPr="00173DA0">
          <w:rPr>
            <w:sz w:val="20"/>
            <w:szCs w:val="20"/>
          </w:rPr>
          <w:instrText>PAGE    \* MERGEFORMAT</w:instrText>
        </w:r>
        <w:r w:rsidRPr="00173DA0">
          <w:rPr>
            <w:rFonts w:eastAsiaTheme="minorEastAsia"/>
            <w:sz w:val="20"/>
            <w:szCs w:val="20"/>
          </w:rPr>
          <w:fldChar w:fldCharType="separate"/>
        </w:r>
        <w:r w:rsidRPr="00173DA0">
          <w:rPr>
            <w:rFonts w:asciiTheme="majorHAnsi" w:eastAsiaTheme="majorEastAsia" w:hAnsiTheme="majorHAnsi" w:cstheme="majorBidi"/>
            <w:noProof/>
            <w:sz w:val="20"/>
            <w:szCs w:val="20"/>
          </w:rPr>
          <w:t>4</w:t>
        </w:r>
        <w:r w:rsidRPr="00173DA0">
          <w:rPr>
            <w:rFonts w:asciiTheme="majorHAnsi" w:eastAsiaTheme="majorEastAsia" w:hAnsiTheme="majorHAnsi" w:cstheme="majorBidi"/>
            <w:sz w:val="20"/>
            <w:szCs w:val="20"/>
          </w:rPr>
          <w:fldChar w:fldCharType="end"/>
        </w:r>
      </w:p>
    </w:sdtContent>
  </w:sdt>
  <w:bookmarkEnd w:id="0"/>
  <w:p w:rsidR="00173DA0" w:rsidRDefault="00173D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0" w:rsidRDefault="00173D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73" w:rsidRDefault="00155973" w:rsidP="00173DA0">
      <w:pPr>
        <w:spacing w:after="0" w:line="240" w:lineRule="auto"/>
      </w:pPr>
      <w:r>
        <w:separator/>
      </w:r>
    </w:p>
  </w:footnote>
  <w:footnote w:type="continuationSeparator" w:id="0">
    <w:p w:rsidR="00155973" w:rsidRDefault="00155973" w:rsidP="0017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0" w:rsidRDefault="00173D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0" w:rsidRDefault="00173D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0" w:rsidRDefault="00173D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11B"/>
    <w:multiLevelType w:val="multilevel"/>
    <w:tmpl w:val="BEA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B0C31"/>
    <w:multiLevelType w:val="multilevel"/>
    <w:tmpl w:val="EB5A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74669"/>
    <w:multiLevelType w:val="multilevel"/>
    <w:tmpl w:val="FB88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92E84"/>
    <w:multiLevelType w:val="multilevel"/>
    <w:tmpl w:val="5DC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DF"/>
    <w:rsid w:val="00155973"/>
    <w:rsid w:val="00173DA0"/>
    <w:rsid w:val="003D115D"/>
    <w:rsid w:val="004E06D5"/>
    <w:rsid w:val="005F282E"/>
    <w:rsid w:val="009E27DF"/>
    <w:rsid w:val="00D2096C"/>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D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DA0"/>
  </w:style>
  <w:style w:type="paragraph" w:styleId="Stopka">
    <w:name w:val="footer"/>
    <w:basedOn w:val="Normalny"/>
    <w:link w:val="StopkaZnak"/>
    <w:uiPriority w:val="99"/>
    <w:unhideWhenUsed/>
    <w:rsid w:val="00173D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D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DA0"/>
  </w:style>
  <w:style w:type="paragraph" w:styleId="Stopka">
    <w:name w:val="footer"/>
    <w:basedOn w:val="Normalny"/>
    <w:link w:val="StopkaZnak"/>
    <w:uiPriority w:val="99"/>
    <w:unhideWhenUsed/>
    <w:rsid w:val="00173D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01645">
      <w:bodyDiv w:val="1"/>
      <w:marLeft w:val="0"/>
      <w:marRight w:val="0"/>
      <w:marTop w:val="0"/>
      <w:marBottom w:val="0"/>
      <w:divBdr>
        <w:top w:val="none" w:sz="0" w:space="0" w:color="auto"/>
        <w:left w:val="none" w:sz="0" w:space="0" w:color="auto"/>
        <w:bottom w:val="none" w:sz="0" w:space="0" w:color="auto"/>
        <w:right w:val="none" w:sz="0" w:space="0" w:color="auto"/>
      </w:divBdr>
      <w:divsChild>
        <w:div w:id="10759783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0.portal.uzp.gov.pl/index.php?ogloszenie=show&amp;pozycja=112510&amp;rok=2014-04-0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6950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4</cp:revision>
  <dcterms:created xsi:type="dcterms:W3CDTF">2014-04-16T10:39:00Z</dcterms:created>
  <dcterms:modified xsi:type="dcterms:W3CDTF">2014-04-16T10:42:00Z</dcterms:modified>
</cp:coreProperties>
</file>