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  <w:gridCol w:w="900"/>
      </w:tblGrid>
      <w:tr w:rsidR="000D0625" w:rsidRPr="000D0625" w:rsidTr="000D0625">
        <w:trPr>
          <w:tblCellSpacing w:w="0" w:type="dxa"/>
        </w:trPr>
        <w:tc>
          <w:tcPr>
            <w:tcW w:w="4542" w:type="pct"/>
            <w:vAlign w:val="center"/>
            <w:hideMark/>
          </w:tcPr>
          <w:p w:rsid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93007 - 2017 z dnia 2017-06-06 r.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D0625" w:rsidRPr="000D0625" w:rsidRDefault="000D0625" w:rsidP="000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  <w:t>Zabrze: Remont zbrojenia szybowego szybu „Kolejowy”</w:t>
            </w:r>
          </w:p>
          <w:p w:rsidR="000D0625" w:rsidRPr="000D0625" w:rsidRDefault="000D0625" w:rsidP="000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  <w:br/>
              <w:t xml:space="preserve">OGŁOSZENIE O UDZIELENIU ZAMÓWIENIA – </w:t>
            </w:r>
          </w:p>
          <w:p w:rsidR="000D0625" w:rsidRPr="000D0625" w:rsidRDefault="000D0625" w:rsidP="000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Zamieszczanie ogłoszenia: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obowiązkowe.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zamówienia publicznego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0D0625" w:rsidRPr="000D0625" w:rsidRDefault="000D0625" w:rsidP="000D0625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 projektu lub programu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tak 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Numer ogłoszenia: 71685-2017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tak 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Numer ogłoszenia: 77427-2017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Informacje dodatkowe: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I. 1) NAZWA I ADRES: 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Muzeum Górnictwa Węglowego w Zabrzu, krajowy numer identyfikacyjny 24322042000000, ul. ul. Jodłowa  59, 41-800   Zabrze, państwo Polska, woj. śląskie, tel. 32 630 30 91, faks 32 277 11 25, e-mail esmietana@muzeumgornictwa.pl, biuro@muzeumgornictwa.pl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(URL): www.muzeumgornictwa.pl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I. 2) RODZAJ ZAMAWIAJĄCEGO: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Podmiot prawa publicznego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I.3) WSPÓLNE UDZIELANIE ZAMÓWIENIA </w:t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pl-PL"/>
              </w:rPr>
              <w:t>(jeżeli dotyczy)</w:t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: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Remont zbrojenia szybowego szybu „Kolejowy”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referencyjny </w:t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pl-PL"/>
              </w:rPr>
              <w:t>(jeżeli dotyczy)</w:t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: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ZP/09/MGW/2017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II.2) Rodzaj zamówienia: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Usługi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1. Przedmiotem zamówienia jest usługa polegająca na dostawie dźwigarów i ich wymianie w miejsce zużytych w szybie Kolejowy . Do wymiany przeznaczono: - 7 dźwigarów głównych po stronie „S”- strona przedziału drabinowego, - 11 dźwigarów głównych po stronie „N” - strona przeciwna przedziału drabinowego - 6 dźwigarów wsporczych pomostów spoczynkowych 2. Dźwigary: 2.1. główne strona „S” wykonane mają być z profili stalowych ceownik [ 240 dł. 4 140 mm, materiał S355JO - 7 sztuk; 2.2. główne strona „N” wykonane mają być z profili stalowych ceownik [ 240 dł. 3 340 mm, materiał S355JO - 11 sztuk; 2.3. wsporcze wykonane mają być z profili stalowych ceownik [ 200 dł. 1 200 mm, materiał S355JO - 6 sztuk. 3. Dźwigary osadzone bezpośrednio w obudowie szybu – murowanej ceglanej. 4. W miejsce dźwigarów głównych niedzielonych przeznaczonych do wymiany montuje się dźwigary dwudzielne. Rysunek połączenia montażowego zbrojenia szybu „Kolejowy” - (dźwigara dwudzielnego) jest załącznik nr 1 do SIWZ. W celu prawidłowego wykonania zamówienia konieczne jest wykonanie pomiarów w szybie uwzględniających rzeczywiste długości, rozstawy itp. dźwigarów wskazanych przez Zamawiającego do wymiany. 5. Realizacja przedmiotu zamówienia obejmuje: 5.1. opracowanie harmonogramu dostawy dźwigarów, 5.2. sporządzenie PROJEKTU ORGANIZACJI I TECHNOLOGII WYKONYWANIA ROBÓT zgodnie z przepisami prawa geologicznego i górniczego. Przed rozpoczęciem robót przedmiotowa dokumentacja musi być zatwierdzona przez Zamawiającego (Kierownika Ruchu Zakładu), 5.3. wykonanie wszelkich prac przygotowawczych niezbędnych do prawidłowej wymiany dźwigarów. 6. Prace związane z remontem zbrojenia szybowego muszą zostać przeprowadzone w taki sposób aby zminimalizować uciążliwości dla funkcjonowania kopalni z uwzględnieniem tego, że Kopalnia w ciągu dnia jest otwarta dla zwiedzających w związku z powyższym realizacja przedmiotu zamówienia winna się odbywać w dniach roboczych w godzinach: od 14:00 do 6:00 dnia następnego (poniedziałek), od 16:00 do 6:00 dnia następnego (wtorek), od 22:00 do 6:00 dnia następnego(od środy do piątku). 7. Przedmiot zamówienia musi być wykonany z zachowaniem wszystkich przepisów regulujących przedmiotowe prace w tym Rozporządzenia Ministra Gospodarki z 28 czerwca 2002 r. w sprawie bezpieczeństwa i higieny pracy, prowadzenia ruchu oraz specjalistycznego zabezpieczenia przeciwpożarowego w podziemnych zakładach górniczych (Dz.U. Nr 139, poz. 1169 z </w:t>
            </w:r>
            <w:proofErr w:type="spellStart"/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późn</w:t>
            </w:r>
            <w:proofErr w:type="spellEnd"/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. zmian.) 8. Wykonawca udzieli Zamawiającemu gwarancji na wykonany przedmiot zamówienia na okres co najmniej 36 miesięcy licząc od daty podpisania Protokół Odbioru Końcowego.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II.4) Informacja o częściach zamówienia: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Zamówienie podzielone jest na części: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II.5) Główny Kod CPV: 50531400-0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lastRenderedPageBreak/>
              <w:t xml:space="preserve">SEKCJA III: PROCEDURA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Przetarg nieograniczony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5"/>
              <w:gridCol w:w="105"/>
            </w:tblGrid>
            <w:tr w:rsidR="000D0625" w:rsidRPr="000D0625" w:rsidTr="000D06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D0625" w:rsidRPr="000D0625" w:rsidTr="000D06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D0625" w:rsidRPr="000D0625" w:rsidTr="000D06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31/05/2017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Wartość bez VAT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125800.00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Waluta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7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6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>KARBON Spółka z o.o. ,  karbon.biuro@op.pl,  ul. Obroki 77,  40-833,  KARBON Spółka z o.o. 40-833 Katowice,  kraj/woj. śląskie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110454.00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110454.00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219493.00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  <w:p w:rsidR="000D0625" w:rsidRPr="000D0625" w:rsidRDefault="000D0625" w:rsidP="000D0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0D0625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0D0625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D0625" w:rsidRPr="000D0625" w:rsidRDefault="000D0625" w:rsidP="000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0D0625" w:rsidRPr="000D0625" w:rsidRDefault="000D0625" w:rsidP="000D06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pl-PL"/>
              </w:rPr>
              <w:t>IV.9.1) Podstawa prawna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</w:r>
            <w:r w:rsidRPr="000D062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0D06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0D0625" w:rsidRPr="000D0625" w:rsidRDefault="000D0625" w:rsidP="000D0625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458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D0625" w:rsidRPr="000D0625" w:rsidRDefault="000D0625" w:rsidP="000D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410E72" w:rsidRDefault="00410E72" w:rsidP="000D0625">
      <w:bookmarkStart w:id="0" w:name="_GoBack"/>
      <w:bookmarkEnd w:id="0"/>
    </w:p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98"/>
    <w:rsid w:val="000D0625"/>
    <w:rsid w:val="00410E72"/>
    <w:rsid w:val="00AB02C6"/>
    <w:rsid w:val="00E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3F8C"/>
  <w15:chartTrackingRefBased/>
  <w15:docId w15:val="{AFF17FE5-1BAD-4FF4-9CF2-D096658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0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06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0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062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2017-06-06T07:30:00Z</dcterms:created>
  <dcterms:modified xsi:type="dcterms:W3CDTF">2017-06-06T07:32:00Z</dcterms:modified>
</cp:coreProperties>
</file>