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A6" w:rsidRPr="00E10BA6" w:rsidRDefault="00E10BA6" w:rsidP="00E10BA6">
      <w:pPr>
        <w:spacing w:line="260" w:lineRule="atLeast"/>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sz w:val="24"/>
          <w:szCs w:val="24"/>
          <w:lang w:eastAsia="pl-PL"/>
        </w:rPr>
        <w:t>Ogłoszenie powiązane:</w:t>
      </w:r>
    </w:p>
    <w:p w:rsidR="00E10BA6" w:rsidRPr="00E10BA6" w:rsidRDefault="00E10BA6" w:rsidP="00E10BA6">
      <w:pPr>
        <w:spacing w:line="260" w:lineRule="atLeast"/>
        <w:jc w:val="left"/>
        <w:rPr>
          <w:rFonts w:ascii="Times New Roman" w:eastAsia="Times New Roman" w:hAnsi="Times New Roman" w:cs="Times New Roman"/>
          <w:sz w:val="24"/>
          <w:szCs w:val="24"/>
          <w:lang w:eastAsia="pl-PL"/>
        </w:rPr>
      </w:pPr>
      <w:hyperlink r:id="rId5" w:tgtFrame="_blank" w:history="1">
        <w:r w:rsidRPr="00E10BA6">
          <w:rPr>
            <w:rFonts w:ascii="Times New Roman" w:eastAsia="Times New Roman" w:hAnsi="Times New Roman" w:cs="Times New Roman"/>
            <w:color w:val="0000FF"/>
            <w:sz w:val="24"/>
            <w:szCs w:val="24"/>
            <w:u w:val="single"/>
            <w:lang w:eastAsia="pl-PL"/>
          </w:rPr>
          <w:t xml:space="preserve">Ogłoszenie nr 78516-2014 z dnia 2014-03-10 </w:t>
        </w:r>
        <w:proofErr w:type="spellStart"/>
        <w:r w:rsidRPr="00E10BA6">
          <w:rPr>
            <w:rFonts w:ascii="Times New Roman" w:eastAsia="Times New Roman" w:hAnsi="Times New Roman" w:cs="Times New Roman"/>
            <w:color w:val="0000FF"/>
            <w:sz w:val="24"/>
            <w:szCs w:val="24"/>
            <w:u w:val="single"/>
            <w:lang w:eastAsia="pl-PL"/>
          </w:rPr>
          <w:t>r</w:t>
        </w:r>
        <w:proofErr w:type="spellEnd"/>
        <w:r w:rsidRPr="00E10BA6">
          <w:rPr>
            <w:rFonts w:ascii="Times New Roman" w:eastAsia="Times New Roman" w:hAnsi="Times New Roman" w:cs="Times New Roman"/>
            <w:color w:val="0000FF"/>
            <w:sz w:val="24"/>
            <w:szCs w:val="24"/>
            <w:u w:val="single"/>
            <w:lang w:eastAsia="pl-PL"/>
          </w:rPr>
          <w:t>.</w:t>
        </w:r>
      </w:hyperlink>
      <w:r w:rsidRPr="00E10BA6">
        <w:rPr>
          <w:rFonts w:ascii="Times New Roman" w:eastAsia="Times New Roman" w:hAnsi="Times New Roman" w:cs="Times New Roman"/>
          <w:sz w:val="24"/>
          <w:szCs w:val="24"/>
          <w:lang w:eastAsia="pl-PL"/>
        </w:rPr>
        <w:t xml:space="preserve"> Ogłoszenie o zamówieniu - Zabrze</w:t>
      </w:r>
      <w:r w:rsidRPr="00E10BA6">
        <w:rPr>
          <w:rFonts w:ascii="Times New Roman" w:eastAsia="Times New Roman" w:hAnsi="Times New Roman" w:cs="Times New Roman"/>
          <w:sz w:val="24"/>
          <w:szCs w:val="24"/>
          <w:lang w:eastAsia="pl-PL"/>
        </w:rPr>
        <w:br/>
        <w:t>Sukcesywne świadczenie usług cateringowych dla potrzeb Muzeum Górnictwa Węglowego w Zabrzu zgodnie z indywidualnym zamówieniem. Miejscem docelowym świadczenia usług jest teren miasta Zabrze, w szczególności komora: K8, Komora Kompresora,...</w:t>
      </w:r>
      <w:r w:rsidRPr="00E10BA6">
        <w:rPr>
          <w:rFonts w:ascii="Times New Roman" w:eastAsia="Times New Roman" w:hAnsi="Times New Roman" w:cs="Times New Roman"/>
          <w:sz w:val="24"/>
          <w:szCs w:val="24"/>
          <w:lang w:eastAsia="pl-PL"/>
        </w:rPr>
        <w:br/>
        <w:t xml:space="preserve">Termin składania ofert: 2014-03-19 </w:t>
      </w:r>
    </w:p>
    <w:p w:rsidR="00E10BA6" w:rsidRPr="00E10BA6" w:rsidRDefault="00E10BA6" w:rsidP="00E10BA6">
      <w:pPr>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10BA6" w:rsidRPr="00E10BA6" w:rsidRDefault="00E10BA6" w:rsidP="00E10BA6">
      <w:pPr>
        <w:spacing w:before="100" w:beforeAutospacing="1" w:after="240"/>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Zabrze: Sukcesywne świadczenie usług cateringowych dla potrzeb Muzeum Górnictwa Węglowego w Zabrzu.</w:t>
      </w:r>
      <w:r w:rsidRPr="00E10BA6">
        <w:rPr>
          <w:rFonts w:ascii="Times New Roman" w:eastAsia="Times New Roman" w:hAnsi="Times New Roman" w:cs="Times New Roman"/>
          <w:sz w:val="24"/>
          <w:szCs w:val="24"/>
          <w:lang w:eastAsia="pl-PL"/>
        </w:rPr>
        <w:br/>
      </w:r>
      <w:r w:rsidRPr="00E10BA6">
        <w:rPr>
          <w:rFonts w:ascii="Times New Roman" w:eastAsia="Times New Roman" w:hAnsi="Times New Roman" w:cs="Times New Roman"/>
          <w:b/>
          <w:bCs/>
          <w:sz w:val="24"/>
          <w:szCs w:val="24"/>
          <w:lang w:eastAsia="pl-PL"/>
        </w:rPr>
        <w:t>Numer ogłoszenia: 127702 - 2014; data zamieszczenia: 15.04.2014</w:t>
      </w:r>
      <w:r w:rsidRPr="00E10BA6">
        <w:rPr>
          <w:rFonts w:ascii="Times New Roman" w:eastAsia="Times New Roman" w:hAnsi="Times New Roman" w:cs="Times New Roman"/>
          <w:sz w:val="24"/>
          <w:szCs w:val="24"/>
          <w:lang w:eastAsia="pl-PL"/>
        </w:rPr>
        <w:br/>
        <w:t>OGŁOSZENIE O UDZIELENIU ZAMÓWIENIA - Usługi</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Zamieszczanie ogłoszenia:</w:t>
      </w:r>
      <w:r w:rsidRPr="00E10BA6">
        <w:rPr>
          <w:rFonts w:ascii="Times New Roman" w:eastAsia="Times New Roman" w:hAnsi="Times New Roman" w:cs="Times New Roman"/>
          <w:sz w:val="24"/>
          <w:szCs w:val="24"/>
          <w:lang w:eastAsia="pl-PL"/>
        </w:rPr>
        <w:t xml:space="preserve"> obowiązkowe.</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Ogłoszenie dotyczy:</w:t>
      </w:r>
      <w:r w:rsidRPr="00E10BA6">
        <w:rPr>
          <w:rFonts w:ascii="Times New Roman" w:eastAsia="Times New Roman" w:hAnsi="Times New Roman" w:cs="Times New Roman"/>
          <w:sz w:val="24"/>
          <w:szCs w:val="24"/>
          <w:lang w:eastAsia="pl-PL"/>
        </w:rPr>
        <w:t xml:space="preserve"> zamówienia publicznego.</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Czy zamówienie było przedmiotem ogłoszenia w Biuletynie Zamówień Publicznych:</w:t>
      </w:r>
      <w:r w:rsidRPr="00E10BA6">
        <w:rPr>
          <w:rFonts w:ascii="Times New Roman" w:eastAsia="Times New Roman" w:hAnsi="Times New Roman" w:cs="Times New Roman"/>
          <w:sz w:val="24"/>
          <w:szCs w:val="24"/>
          <w:lang w:eastAsia="pl-PL"/>
        </w:rPr>
        <w:t xml:space="preserve"> tak, numer ogłoszenia w BZP: 78516 - 2014r.</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Czy w Biuletynie Zamówień Publicznych zostało zamieszczone ogłoszenie o zmianie ogłoszenia:</w:t>
      </w:r>
      <w:r w:rsidRPr="00E10BA6">
        <w:rPr>
          <w:rFonts w:ascii="Times New Roman" w:eastAsia="Times New Roman" w:hAnsi="Times New Roman" w:cs="Times New Roman"/>
          <w:sz w:val="24"/>
          <w:szCs w:val="24"/>
          <w:lang w:eastAsia="pl-PL"/>
        </w:rPr>
        <w:t xml:space="preserve"> tak.</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sz w:val="24"/>
          <w:szCs w:val="24"/>
          <w:lang w:eastAsia="pl-PL"/>
        </w:rPr>
        <w:t>SEKCJA I: ZAMAWIAJĄCY</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I. 1) NAZWA I ADRES:</w:t>
      </w:r>
      <w:r w:rsidRPr="00E10BA6">
        <w:rPr>
          <w:rFonts w:ascii="Times New Roman" w:eastAsia="Times New Roman" w:hAnsi="Times New Roman" w:cs="Times New Roman"/>
          <w:sz w:val="24"/>
          <w:szCs w:val="24"/>
          <w:lang w:eastAsia="pl-PL"/>
        </w:rPr>
        <w:t xml:space="preserve"> Muzeum Górnictwa Węglowego w Zabrzu, ul. Jodłowa 59, 41-800 Zabrze, woj. śląskie, tel. 32 630 30 91, faks 32 277 11 25.</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I. 2) RODZAJ ZAMAWIAJĄCEGO:</w:t>
      </w:r>
      <w:r w:rsidRPr="00E10BA6">
        <w:rPr>
          <w:rFonts w:ascii="Times New Roman" w:eastAsia="Times New Roman" w:hAnsi="Times New Roman" w:cs="Times New Roman"/>
          <w:sz w:val="24"/>
          <w:szCs w:val="24"/>
          <w:lang w:eastAsia="pl-PL"/>
        </w:rPr>
        <w:t xml:space="preserve"> Podmiot prawa publicznego.</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sz w:val="24"/>
          <w:szCs w:val="24"/>
          <w:lang w:eastAsia="pl-PL"/>
        </w:rPr>
        <w:t>SEKCJA II: PRZEDMIOT ZAMÓWIENIA</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II.1) Nazwa nadana zamówieniu przez zamawiającego:</w:t>
      </w:r>
      <w:r w:rsidRPr="00E10BA6">
        <w:rPr>
          <w:rFonts w:ascii="Times New Roman" w:eastAsia="Times New Roman" w:hAnsi="Times New Roman" w:cs="Times New Roman"/>
          <w:sz w:val="24"/>
          <w:szCs w:val="24"/>
          <w:lang w:eastAsia="pl-PL"/>
        </w:rPr>
        <w:t xml:space="preserve"> Sukcesywne świadczenie usług cateringowych dla potrzeb Muzeum Górnictwa Węglowego w Zabrzu..</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II.2) Rodzaj zamówienia:</w:t>
      </w:r>
      <w:r w:rsidRPr="00E10BA6">
        <w:rPr>
          <w:rFonts w:ascii="Times New Roman" w:eastAsia="Times New Roman" w:hAnsi="Times New Roman" w:cs="Times New Roman"/>
          <w:sz w:val="24"/>
          <w:szCs w:val="24"/>
          <w:lang w:eastAsia="pl-PL"/>
        </w:rPr>
        <w:t xml:space="preserve"> Usługi.</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II.3) Określenie przedmiotu zamówienia:</w:t>
      </w:r>
      <w:r w:rsidRPr="00E10BA6">
        <w:rPr>
          <w:rFonts w:ascii="Times New Roman" w:eastAsia="Times New Roman" w:hAnsi="Times New Roman" w:cs="Times New Roman"/>
          <w:sz w:val="24"/>
          <w:szCs w:val="24"/>
          <w:lang w:eastAsia="pl-PL"/>
        </w:rPr>
        <w:t xml:space="preserve"> Sukcesywne świadczenie usług cateringowych dla potrzeb Muzeum Górnictwa Węglowego w Zabrzu zgodnie z indywidualnym zamówieniem. Miejscem docelowym świadczenia usług jest teren miasta Zabrze, w szczególności komora: K8, Komora Kompresora, Hala Pomp, Warsztat Mechaniczny, znajdujące się 320 m pod ziemią oraz Sala Witrażowa, Sala Uczonych znajdujące się przy ul. 3-go Maja 19. Świadczenie usług cateringowych będzie odbywało się sukcesywnie w okresie obowiązywania umowy w ramach organizowanych imprez przez Zamawiającego oraz odsprzedawanych w Punkcie Małej Gastronomi Hali Pomp. W zleceniu Zamawiający określi najpóźniej 1 dzień przed spotkaniem termin, miejsce, liczbę uczestników, zakres usługi restauracyjnej. Zamawiający nie wyraża zgody na dokonywanie zmian w posiłkach wchodzących w skład danej usługi. Rozliczenie nastąpi zgodnie z rzeczywistym wykonaniem przedmiotu umowy, po dokonaniu protokolarnego odbioru przedmiotu umowy. Ceny zaoferowane przez Wykonawcę w ofercie przetargowej nie ulegną podwyższeniu przez cały </w:t>
      </w:r>
      <w:r w:rsidRPr="00E10BA6">
        <w:rPr>
          <w:rFonts w:ascii="Times New Roman" w:eastAsia="Times New Roman" w:hAnsi="Times New Roman" w:cs="Times New Roman"/>
          <w:sz w:val="24"/>
          <w:szCs w:val="24"/>
          <w:lang w:eastAsia="pl-PL"/>
        </w:rPr>
        <w:lastRenderedPageBreak/>
        <w:t xml:space="preserve">okres obowiązywania umowy. W ramach zamówienia Wykonawca jest zobowiązany do: a) przygotowania, dowozu i podawania posiłków w dni wskazane przez Zamawiającego do miejsca i sali, w której będzie odbywało się spotkanie, b) przygotowania i dekoracji stołów w sposób wskazany przez Zamawiającego, c) świadczenia usług cateringowych, wyłącznie przy użyciu produktów spełniających normy jakości produktów spożywczych, d) przestrzegania przepisów prawnych w zakresie przechowywania i przygotowywania artykułów spożywczych (m. in. ustawy z dnia 25 sierpnia 2006 </w:t>
      </w:r>
      <w:proofErr w:type="spellStart"/>
      <w:r w:rsidRPr="00E10BA6">
        <w:rPr>
          <w:rFonts w:ascii="Times New Roman" w:eastAsia="Times New Roman" w:hAnsi="Times New Roman" w:cs="Times New Roman"/>
          <w:sz w:val="24"/>
          <w:szCs w:val="24"/>
          <w:lang w:eastAsia="pl-PL"/>
        </w:rPr>
        <w:t>r</w:t>
      </w:r>
      <w:proofErr w:type="spellEnd"/>
      <w:r w:rsidRPr="00E10BA6">
        <w:rPr>
          <w:rFonts w:ascii="Times New Roman" w:eastAsia="Times New Roman" w:hAnsi="Times New Roman" w:cs="Times New Roman"/>
          <w:sz w:val="24"/>
          <w:szCs w:val="24"/>
          <w:lang w:eastAsia="pl-PL"/>
        </w:rPr>
        <w:t xml:space="preserve">. o bezpieczeństwie Żywności i Żywienia Dz. U. nr 171 poz. 1125 ze zm.), e) świadczenia usług cateringowych na zastawie porcelanowej, z użyciem sztućców platerowych, serwetek papierowych i materiałowych, obrusów materiałowych ( wyboru rodzaju zastawy, rodzaju sztućców, serwetek i obrusów każdorazowo dokonuje Zamawiający), f) estetycznego podawania posiłków, g) dostarczania posiłków na miejsce wskazane przez Zamawiającego najpóźniej na 2 godz. przed rozpoczęciem spotkania, h) rozłożenie urządzenia, przystrojenie stołu, gotowość do świadczenia usługi (1 - 2) godziny przed wydarzeniem i) zebrania naczyń oraz resztek pokonsumpcyjnych najpóźniej 1,5 h. po zakończeniu spotkania. j) Odpady będą usuwane staraniem. Miejscem realizacji usług jest teren miasta Zabrze. Koszty dotyczące transportu, przygotowania i obsługi spotkań, podatki oraz wszystkie pozostałe koszty związane z terminową i prawidłową realizacją przedmiotu zamówienia Wykonawca uwzględnia w cenie oferty. W przypadku prawidłowego wykonania umowy zlecającej usługę cateringową spisany zostanie protokół zdawczo -odbiorczy, który stanowić będzie podstawę do rozliczenia finansowego z Wykonawcą. Zamówienie będzie realizowane po cenach jednostkowych do wysokości środków budżetowych zabezpieczonych na realizację powyższego zadania lub do 31.12.2014 </w:t>
      </w:r>
      <w:proofErr w:type="spellStart"/>
      <w:r w:rsidRPr="00E10BA6">
        <w:rPr>
          <w:rFonts w:ascii="Times New Roman" w:eastAsia="Times New Roman" w:hAnsi="Times New Roman" w:cs="Times New Roman"/>
          <w:sz w:val="24"/>
          <w:szCs w:val="24"/>
          <w:lang w:eastAsia="pl-PL"/>
        </w:rPr>
        <w:t>r</w:t>
      </w:r>
      <w:proofErr w:type="spellEnd"/>
      <w:r w:rsidRPr="00E10BA6">
        <w:rPr>
          <w:rFonts w:ascii="Times New Roman" w:eastAsia="Times New Roman" w:hAnsi="Times New Roman" w:cs="Times New Roman"/>
          <w:sz w:val="24"/>
          <w:szCs w:val="24"/>
          <w:lang w:eastAsia="pl-PL"/>
        </w:rPr>
        <w:t>..</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II.4) Wspólny Słownik Zamówień (CPV):</w:t>
      </w:r>
      <w:r w:rsidRPr="00E10BA6">
        <w:rPr>
          <w:rFonts w:ascii="Times New Roman" w:eastAsia="Times New Roman" w:hAnsi="Times New Roman" w:cs="Times New Roman"/>
          <w:sz w:val="24"/>
          <w:szCs w:val="24"/>
          <w:lang w:eastAsia="pl-PL"/>
        </w:rPr>
        <w:t xml:space="preserve"> 55.32.10.00-6, 55.52.00.00-1, 55.32.00.00-3.</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sz w:val="24"/>
          <w:szCs w:val="24"/>
          <w:lang w:eastAsia="pl-PL"/>
        </w:rPr>
        <w:t>SEKCJA III: PROCEDURA</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III.1) TRYB UDZIELENIA ZAMÓWIENIA:</w:t>
      </w:r>
      <w:r w:rsidRPr="00E10BA6">
        <w:rPr>
          <w:rFonts w:ascii="Times New Roman" w:eastAsia="Times New Roman" w:hAnsi="Times New Roman" w:cs="Times New Roman"/>
          <w:sz w:val="24"/>
          <w:szCs w:val="24"/>
          <w:lang w:eastAsia="pl-PL"/>
        </w:rPr>
        <w:t xml:space="preserve"> Przetarg nieograniczony</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III.2) INFORMACJE ADMINISTRACYJNE</w:t>
      </w:r>
    </w:p>
    <w:p w:rsidR="00E10BA6" w:rsidRPr="00E10BA6" w:rsidRDefault="00E10BA6" w:rsidP="00E10BA6">
      <w:pPr>
        <w:numPr>
          <w:ilvl w:val="0"/>
          <w:numId w:val="1"/>
        </w:num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Zamówienie dotyczy projektu/programu finansowanego ze środków Unii Europejskiej:</w:t>
      </w:r>
      <w:r w:rsidRPr="00E10BA6">
        <w:rPr>
          <w:rFonts w:ascii="Times New Roman" w:eastAsia="Times New Roman" w:hAnsi="Times New Roman" w:cs="Times New Roman"/>
          <w:sz w:val="24"/>
          <w:szCs w:val="24"/>
          <w:lang w:eastAsia="pl-PL"/>
        </w:rPr>
        <w:t xml:space="preserve"> nie</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sz w:val="24"/>
          <w:szCs w:val="24"/>
          <w:lang w:eastAsia="pl-PL"/>
        </w:rPr>
        <w:t>SEKCJA IV: UDZIELENIE ZAMÓWIENIA</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IV.1) DATA UDZIELENIA ZAMÓWIENIA:</w:t>
      </w:r>
      <w:r w:rsidRPr="00E10BA6">
        <w:rPr>
          <w:rFonts w:ascii="Times New Roman" w:eastAsia="Times New Roman" w:hAnsi="Times New Roman" w:cs="Times New Roman"/>
          <w:sz w:val="24"/>
          <w:szCs w:val="24"/>
          <w:lang w:eastAsia="pl-PL"/>
        </w:rPr>
        <w:t xml:space="preserve"> 01.04.2014.</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IV.2) LICZBA OTRZYMANYCH OFERT:</w:t>
      </w:r>
      <w:r w:rsidRPr="00E10BA6">
        <w:rPr>
          <w:rFonts w:ascii="Times New Roman" w:eastAsia="Times New Roman" w:hAnsi="Times New Roman" w:cs="Times New Roman"/>
          <w:sz w:val="24"/>
          <w:szCs w:val="24"/>
          <w:lang w:eastAsia="pl-PL"/>
        </w:rPr>
        <w:t xml:space="preserve"> 1.</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IV.3) LICZBA ODRZUCONYCH OFERT:</w:t>
      </w:r>
      <w:r w:rsidRPr="00E10BA6">
        <w:rPr>
          <w:rFonts w:ascii="Times New Roman" w:eastAsia="Times New Roman" w:hAnsi="Times New Roman" w:cs="Times New Roman"/>
          <w:sz w:val="24"/>
          <w:szCs w:val="24"/>
          <w:lang w:eastAsia="pl-PL"/>
        </w:rPr>
        <w:t xml:space="preserve"> 0.</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IV.4) NAZWA I ADRES WYKONAWCY, KTÓREMU UDZIELONO ZAMÓWIENIA:</w:t>
      </w:r>
    </w:p>
    <w:p w:rsidR="00E10BA6" w:rsidRPr="00E10BA6" w:rsidRDefault="00E10BA6" w:rsidP="00E10BA6">
      <w:pPr>
        <w:numPr>
          <w:ilvl w:val="0"/>
          <w:numId w:val="2"/>
        </w:num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sz w:val="24"/>
          <w:szCs w:val="24"/>
          <w:lang w:eastAsia="pl-PL"/>
        </w:rPr>
        <w:t xml:space="preserve">Restauracją u Greka </w:t>
      </w:r>
      <w:proofErr w:type="spellStart"/>
      <w:r w:rsidRPr="00E10BA6">
        <w:rPr>
          <w:rFonts w:ascii="Times New Roman" w:eastAsia="Times New Roman" w:hAnsi="Times New Roman" w:cs="Times New Roman"/>
          <w:sz w:val="24"/>
          <w:szCs w:val="24"/>
          <w:lang w:eastAsia="pl-PL"/>
        </w:rPr>
        <w:t>s.c</w:t>
      </w:r>
      <w:proofErr w:type="spellEnd"/>
      <w:r w:rsidRPr="00E10BA6">
        <w:rPr>
          <w:rFonts w:ascii="Times New Roman" w:eastAsia="Times New Roman" w:hAnsi="Times New Roman" w:cs="Times New Roman"/>
          <w:sz w:val="24"/>
          <w:szCs w:val="24"/>
          <w:lang w:eastAsia="pl-PL"/>
        </w:rPr>
        <w:t xml:space="preserve">., Anna </w:t>
      </w:r>
      <w:proofErr w:type="spellStart"/>
      <w:r w:rsidRPr="00E10BA6">
        <w:rPr>
          <w:rFonts w:ascii="Times New Roman" w:eastAsia="Times New Roman" w:hAnsi="Times New Roman" w:cs="Times New Roman"/>
          <w:sz w:val="24"/>
          <w:szCs w:val="24"/>
          <w:lang w:eastAsia="pl-PL"/>
        </w:rPr>
        <w:t>Maciulewicz</w:t>
      </w:r>
      <w:proofErr w:type="spellEnd"/>
      <w:r w:rsidRPr="00E10BA6">
        <w:rPr>
          <w:rFonts w:ascii="Times New Roman" w:eastAsia="Times New Roman" w:hAnsi="Times New Roman" w:cs="Times New Roman"/>
          <w:sz w:val="24"/>
          <w:szCs w:val="24"/>
          <w:lang w:eastAsia="pl-PL"/>
        </w:rPr>
        <w:t xml:space="preserve">, Robert </w:t>
      </w:r>
      <w:proofErr w:type="spellStart"/>
      <w:r w:rsidRPr="00E10BA6">
        <w:rPr>
          <w:rFonts w:ascii="Times New Roman" w:eastAsia="Times New Roman" w:hAnsi="Times New Roman" w:cs="Times New Roman"/>
          <w:sz w:val="24"/>
          <w:szCs w:val="24"/>
          <w:lang w:eastAsia="pl-PL"/>
        </w:rPr>
        <w:t>Maciulewicz</w:t>
      </w:r>
      <w:proofErr w:type="spellEnd"/>
      <w:r w:rsidRPr="00E10BA6">
        <w:rPr>
          <w:rFonts w:ascii="Times New Roman" w:eastAsia="Times New Roman" w:hAnsi="Times New Roman" w:cs="Times New Roman"/>
          <w:sz w:val="24"/>
          <w:szCs w:val="24"/>
          <w:lang w:eastAsia="pl-PL"/>
        </w:rPr>
        <w:t>., ul. Paderewskiego 28, 41-800 Zabrze, kraj/woj. śląskie.</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IV.5) Szacunkowa wartość zamówienia</w:t>
      </w:r>
      <w:r w:rsidRPr="00E10BA6">
        <w:rPr>
          <w:rFonts w:ascii="Times New Roman" w:eastAsia="Times New Roman" w:hAnsi="Times New Roman" w:cs="Times New Roman"/>
          <w:i/>
          <w:iCs/>
          <w:sz w:val="24"/>
          <w:szCs w:val="24"/>
          <w:lang w:eastAsia="pl-PL"/>
        </w:rPr>
        <w:t xml:space="preserve"> (bez VAT)</w:t>
      </w:r>
      <w:r w:rsidRPr="00E10BA6">
        <w:rPr>
          <w:rFonts w:ascii="Times New Roman" w:eastAsia="Times New Roman" w:hAnsi="Times New Roman" w:cs="Times New Roman"/>
          <w:sz w:val="24"/>
          <w:szCs w:val="24"/>
          <w:lang w:eastAsia="pl-PL"/>
        </w:rPr>
        <w:t>: 546000,00 PLN.</w:t>
      </w:r>
    </w:p>
    <w:p w:rsidR="00E10BA6" w:rsidRPr="00E10BA6" w:rsidRDefault="00E10BA6" w:rsidP="00E10BA6">
      <w:p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lastRenderedPageBreak/>
        <w:t>IV.6) INFORMACJA O CENIE WYBRANEJ OFERTY ORAZ O OFERTACH Z NAJNIŻSZĄ I NAJWYŻSZĄ CENĄ</w:t>
      </w:r>
    </w:p>
    <w:p w:rsidR="00E10BA6" w:rsidRPr="00E10BA6" w:rsidRDefault="00E10BA6" w:rsidP="00E10BA6">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Cena wybranej oferty:</w:t>
      </w:r>
      <w:r w:rsidRPr="00E10BA6">
        <w:rPr>
          <w:rFonts w:ascii="Times New Roman" w:eastAsia="Times New Roman" w:hAnsi="Times New Roman" w:cs="Times New Roman"/>
          <w:sz w:val="24"/>
          <w:szCs w:val="24"/>
          <w:lang w:eastAsia="pl-PL"/>
        </w:rPr>
        <w:t xml:space="preserve"> 2831,69</w:t>
      </w:r>
    </w:p>
    <w:p w:rsidR="00E10BA6" w:rsidRPr="00E10BA6" w:rsidRDefault="00E10BA6" w:rsidP="00E10BA6">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Oferta z najniższą ceną:</w:t>
      </w:r>
      <w:r w:rsidRPr="00E10BA6">
        <w:rPr>
          <w:rFonts w:ascii="Times New Roman" w:eastAsia="Times New Roman" w:hAnsi="Times New Roman" w:cs="Times New Roman"/>
          <w:sz w:val="24"/>
          <w:szCs w:val="24"/>
          <w:lang w:eastAsia="pl-PL"/>
        </w:rPr>
        <w:t xml:space="preserve"> 2831,69</w:t>
      </w:r>
      <w:r w:rsidRPr="00E10BA6">
        <w:rPr>
          <w:rFonts w:ascii="Times New Roman" w:eastAsia="Times New Roman" w:hAnsi="Times New Roman" w:cs="Times New Roman"/>
          <w:b/>
          <w:bCs/>
          <w:sz w:val="24"/>
          <w:szCs w:val="24"/>
          <w:lang w:eastAsia="pl-PL"/>
        </w:rPr>
        <w:t xml:space="preserve"> / Oferta z najwyższą ceną:</w:t>
      </w:r>
      <w:r w:rsidRPr="00E10BA6">
        <w:rPr>
          <w:rFonts w:ascii="Times New Roman" w:eastAsia="Times New Roman" w:hAnsi="Times New Roman" w:cs="Times New Roman"/>
          <w:sz w:val="24"/>
          <w:szCs w:val="24"/>
          <w:lang w:eastAsia="pl-PL"/>
        </w:rPr>
        <w:t xml:space="preserve"> 2831,69</w:t>
      </w:r>
    </w:p>
    <w:p w:rsidR="00E10BA6" w:rsidRPr="00E10BA6" w:rsidRDefault="00E10BA6" w:rsidP="00E10BA6">
      <w:pPr>
        <w:numPr>
          <w:ilvl w:val="0"/>
          <w:numId w:val="3"/>
        </w:numPr>
        <w:spacing w:before="100" w:beforeAutospacing="1" w:after="100" w:afterAutospacing="1"/>
        <w:jc w:val="left"/>
        <w:rPr>
          <w:rFonts w:ascii="Times New Roman" w:eastAsia="Times New Roman" w:hAnsi="Times New Roman" w:cs="Times New Roman"/>
          <w:sz w:val="24"/>
          <w:szCs w:val="24"/>
          <w:lang w:eastAsia="pl-PL"/>
        </w:rPr>
      </w:pPr>
      <w:r w:rsidRPr="00E10BA6">
        <w:rPr>
          <w:rFonts w:ascii="Times New Roman" w:eastAsia="Times New Roman" w:hAnsi="Times New Roman" w:cs="Times New Roman"/>
          <w:b/>
          <w:bCs/>
          <w:sz w:val="24"/>
          <w:szCs w:val="24"/>
          <w:lang w:eastAsia="pl-PL"/>
        </w:rPr>
        <w:t>Waluta:</w:t>
      </w:r>
      <w:r w:rsidRPr="00E10BA6">
        <w:rPr>
          <w:rFonts w:ascii="Times New Roman" w:eastAsia="Times New Roman" w:hAnsi="Times New Roman" w:cs="Times New Roman"/>
          <w:sz w:val="24"/>
          <w:szCs w:val="24"/>
          <w:lang w:eastAsia="pl-PL"/>
        </w:rPr>
        <w:t xml:space="preserve"> PLN.</w:t>
      </w:r>
    </w:p>
    <w:p w:rsidR="00E10BA6" w:rsidRPr="00E10BA6" w:rsidRDefault="00E10BA6" w:rsidP="00E10BA6">
      <w:pPr>
        <w:jc w:val="left"/>
        <w:rPr>
          <w:rFonts w:ascii="Times New Roman" w:eastAsia="Times New Roman" w:hAnsi="Times New Roman" w:cs="Times New Roman"/>
          <w:sz w:val="24"/>
          <w:szCs w:val="24"/>
          <w:lang w:eastAsia="pl-PL"/>
        </w:rPr>
      </w:pPr>
    </w:p>
    <w:p w:rsidR="00463D20" w:rsidRDefault="00E10BA6"/>
    <w:sectPr w:rsidR="00463D20" w:rsidSect="007D51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615BA"/>
    <w:multiLevelType w:val="multilevel"/>
    <w:tmpl w:val="7F6C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1375AD"/>
    <w:multiLevelType w:val="multilevel"/>
    <w:tmpl w:val="8D7C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2C2034"/>
    <w:multiLevelType w:val="multilevel"/>
    <w:tmpl w:val="567A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0BA6"/>
    <w:rsid w:val="00242988"/>
    <w:rsid w:val="003C1C75"/>
    <w:rsid w:val="005E5203"/>
    <w:rsid w:val="00661231"/>
    <w:rsid w:val="00770791"/>
    <w:rsid w:val="007B1E45"/>
    <w:rsid w:val="007D516D"/>
    <w:rsid w:val="00E10B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1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BA6"/>
  </w:style>
  <w:style w:type="character" w:styleId="Hipercze">
    <w:name w:val="Hyperlink"/>
    <w:basedOn w:val="Domylnaczcionkaakapitu"/>
    <w:uiPriority w:val="99"/>
    <w:semiHidden/>
    <w:unhideWhenUsed/>
    <w:rsid w:val="00E10BA6"/>
    <w:rPr>
      <w:color w:val="0000FF"/>
      <w:u w:val="single"/>
    </w:rPr>
  </w:style>
  <w:style w:type="paragraph" w:styleId="NormalnyWeb">
    <w:name w:val="Normal (Web)"/>
    <w:basedOn w:val="Normalny"/>
    <w:uiPriority w:val="99"/>
    <w:semiHidden/>
    <w:unhideWhenUsed/>
    <w:rsid w:val="00E10BA6"/>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khheader">
    <w:name w:val="kh_header"/>
    <w:basedOn w:val="Normalny"/>
    <w:rsid w:val="00E10BA6"/>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khtitle">
    <w:name w:val="kh_title"/>
    <w:basedOn w:val="Normalny"/>
    <w:rsid w:val="00E10BA6"/>
    <w:pPr>
      <w:spacing w:before="100" w:beforeAutospacing="1" w:after="100" w:afterAutospacing="1"/>
      <w:jc w:val="left"/>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29061839">
      <w:bodyDiv w:val="1"/>
      <w:marLeft w:val="0"/>
      <w:marRight w:val="0"/>
      <w:marTop w:val="0"/>
      <w:marBottom w:val="0"/>
      <w:divBdr>
        <w:top w:val="none" w:sz="0" w:space="0" w:color="auto"/>
        <w:left w:val="none" w:sz="0" w:space="0" w:color="auto"/>
        <w:bottom w:val="none" w:sz="0" w:space="0" w:color="auto"/>
        <w:right w:val="none" w:sz="0" w:space="0" w:color="auto"/>
      </w:divBdr>
      <w:divsChild>
        <w:div w:id="86679994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78516&amp;rok=2014-03-1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4498</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2014-04-15T05:29:00Z</dcterms:created>
  <dcterms:modified xsi:type="dcterms:W3CDTF">2014-04-15T05:30:00Z</dcterms:modified>
</cp:coreProperties>
</file>