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761" w:rsidRDefault="009D1761" w:rsidP="005B5AE4">
      <w:pPr>
        <w:spacing w:after="0"/>
      </w:pPr>
    </w:p>
    <w:p w:rsidR="009D1761" w:rsidRDefault="005B5AE4" w:rsidP="004B3F12">
      <w:pPr>
        <w:spacing w:before="120" w:after="120"/>
        <w:ind w:left="142"/>
      </w:pPr>
      <w:r>
        <w:rPr>
          <w:rFonts w:ascii="Arial" w:hAnsi="Arial" w:cs="Arial"/>
          <w:bCs/>
          <w:sz w:val="20"/>
          <w:szCs w:val="20"/>
        </w:rPr>
        <w:t xml:space="preserve">           </w:t>
      </w:r>
    </w:p>
    <w:tbl>
      <w:tblPr>
        <w:tblpPr w:leftFromText="141" w:rightFromText="141" w:vertAnchor="text" w:horzAnchor="margin" w:tblpY="-816"/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143"/>
      </w:tblGrid>
      <w:tr w:rsidR="009D1761" w:rsidRPr="009F783A" w:rsidTr="009D1761">
        <w:trPr>
          <w:trHeight w:val="298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AE4" w:rsidRDefault="005B5AE4" w:rsidP="006814C5">
            <w:pPr>
              <w:keepNext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B5AE4" w:rsidRDefault="00123784" w:rsidP="006814C5">
            <w:pPr>
              <w:keepNext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3784">
              <w:rPr>
                <w:rFonts w:ascii="Arial" w:hAnsi="Arial" w:cs="Arial"/>
                <w:bCs/>
                <w:sz w:val="20"/>
                <w:szCs w:val="20"/>
              </w:rPr>
              <w:t>Nr postępowania: ZP/07/MGW/2020</w:t>
            </w:r>
          </w:p>
          <w:p w:rsidR="009D1761" w:rsidRPr="009F783A" w:rsidRDefault="00B604E9" w:rsidP="006814C5">
            <w:pPr>
              <w:keepNext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L.dz.: 2160/</w:t>
            </w:r>
            <w:r w:rsidR="00123784">
              <w:rPr>
                <w:rFonts w:ascii="Arial" w:hAnsi="Arial" w:cs="Arial"/>
                <w:sz w:val="20"/>
                <w:szCs w:val="20"/>
              </w:rPr>
              <w:t>BŻ/DZP/2020</w:t>
            </w:r>
            <w:r w:rsidR="009D176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</w:t>
            </w:r>
            <w:r w:rsidR="001237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3F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489A">
              <w:rPr>
                <w:rFonts w:ascii="Arial" w:hAnsi="Arial" w:cs="Arial"/>
                <w:sz w:val="20"/>
                <w:szCs w:val="20"/>
                <w:u w:val="single"/>
              </w:rPr>
              <w:t xml:space="preserve">Zabrze, </w:t>
            </w:r>
            <w:r w:rsidR="00A6659A">
              <w:rPr>
                <w:rFonts w:ascii="Arial" w:hAnsi="Arial" w:cs="Arial"/>
                <w:sz w:val="20"/>
                <w:szCs w:val="20"/>
                <w:u w:val="single"/>
              </w:rPr>
              <w:t>12.06</w:t>
            </w:r>
            <w:r w:rsidR="009D1761" w:rsidRPr="009F783A">
              <w:rPr>
                <w:rFonts w:ascii="Arial" w:hAnsi="Arial" w:cs="Arial"/>
                <w:sz w:val="20"/>
                <w:szCs w:val="20"/>
                <w:u w:val="single"/>
              </w:rPr>
              <w:t>.20</w:t>
            </w:r>
            <w:r w:rsidR="009D1761">
              <w:rPr>
                <w:rFonts w:ascii="Arial" w:hAnsi="Arial" w:cs="Arial"/>
                <w:sz w:val="20"/>
                <w:szCs w:val="20"/>
                <w:u w:val="single"/>
              </w:rPr>
              <w:t>20</w:t>
            </w:r>
            <w:r w:rsidR="009D1761" w:rsidRPr="009F783A">
              <w:rPr>
                <w:rFonts w:ascii="Arial" w:hAnsi="Arial" w:cs="Arial"/>
                <w:sz w:val="20"/>
                <w:szCs w:val="20"/>
                <w:u w:val="single"/>
              </w:rPr>
              <w:t xml:space="preserve"> r.</w:t>
            </w:r>
          </w:p>
        </w:tc>
      </w:tr>
    </w:tbl>
    <w:p w:rsidR="0002489A" w:rsidRDefault="0002489A" w:rsidP="006814C5">
      <w:pPr>
        <w:keepNext/>
        <w:spacing w:after="0" w:line="360" w:lineRule="auto"/>
        <w:jc w:val="both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123784" w:rsidRDefault="00123784" w:rsidP="006814C5">
      <w:pPr>
        <w:keepNext/>
        <w:spacing w:after="0" w:line="360" w:lineRule="auto"/>
        <w:jc w:val="both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123784" w:rsidRDefault="00123784" w:rsidP="006814C5">
      <w:pPr>
        <w:keepNext/>
        <w:spacing w:after="0" w:line="360" w:lineRule="auto"/>
        <w:jc w:val="both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123784" w:rsidRDefault="00123784" w:rsidP="006814C5">
      <w:pPr>
        <w:keepNext/>
        <w:spacing w:after="0" w:line="360" w:lineRule="auto"/>
        <w:jc w:val="both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123784" w:rsidRDefault="009D1761" w:rsidP="006814C5">
      <w:pPr>
        <w:keepNext/>
        <w:spacing w:after="0" w:line="36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  <w:r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>INFORMACJA O ZAPYTANIACH DO</w:t>
      </w:r>
      <w:r w:rsidRPr="00D216CA"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 xml:space="preserve"> TREŚCI</w:t>
      </w:r>
    </w:p>
    <w:p w:rsidR="009D1761" w:rsidRDefault="009D1761" w:rsidP="006814C5">
      <w:pPr>
        <w:keepNext/>
        <w:spacing w:after="0" w:line="36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  <w:r w:rsidRPr="00D216CA"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>SPECYFIKACJ</w:t>
      </w:r>
      <w:r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>I ISTOTNYCH WARUNKÓW ZAMÓWIENIA</w:t>
      </w:r>
    </w:p>
    <w:p w:rsidR="00123784" w:rsidRDefault="00123784" w:rsidP="006814C5">
      <w:pPr>
        <w:keepNext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D1761" w:rsidRDefault="00123784" w:rsidP="006814C5">
      <w:pPr>
        <w:keepNext/>
        <w:spacing w:after="0" w:line="360" w:lineRule="auto"/>
        <w:ind w:left="35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Dot. </w:t>
      </w:r>
      <w:r w:rsidR="009D1761">
        <w:rPr>
          <w:rFonts w:ascii="Arial" w:hAnsi="Arial" w:cs="Arial"/>
          <w:b/>
          <w:sz w:val="20"/>
          <w:szCs w:val="20"/>
        </w:rPr>
        <w:t>„Udrożnienie i zabezpieczenie Chodnika diagonalnego.</w:t>
      </w:r>
      <w:r w:rsidR="009D1761" w:rsidRPr="00EE649D">
        <w:rPr>
          <w:rFonts w:ascii="Arial" w:hAnsi="Arial" w:cs="Arial"/>
          <w:b/>
          <w:sz w:val="20"/>
          <w:szCs w:val="20"/>
        </w:rPr>
        <w:t>”</w:t>
      </w:r>
    </w:p>
    <w:p w:rsidR="00123784" w:rsidRPr="00123784" w:rsidRDefault="00123784" w:rsidP="006814C5">
      <w:pPr>
        <w:keepNext/>
        <w:spacing w:after="0" w:line="360" w:lineRule="auto"/>
        <w:ind w:left="357"/>
        <w:jc w:val="both"/>
        <w:rPr>
          <w:rFonts w:ascii="Arial" w:hAnsi="Arial" w:cs="Arial"/>
          <w:b/>
          <w:iCs/>
          <w:sz w:val="20"/>
          <w:szCs w:val="20"/>
        </w:rPr>
      </w:pPr>
      <w:r w:rsidRPr="00123784">
        <w:rPr>
          <w:rFonts w:ascii="Arial" w:hAnsi="Arial" w:cs="Arial"/>
          <w:b/>
          <w:iCs/>
          <w:sz w:val="20"/>
          <w:szCs w:val="20"/>
        </w:rPr>
        <w:t>Ogłoszonego w BZP pod nr 547382-N-2020 z dnia 2020-06-05 r.</w:t>
      </w:r>
    </w:p>
    <w:p w:rsidR="0002489A" w:rsidRPr="001A064D" w:rsidRDefault="0002489A" w:rsidP="006814C5">
      <w:pPr>
        <w:keepNext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  <w:lang w:eastAsia="pl-PL"/>
        </w:rPr>
      </w:pPr>
    </w:p>
    <w:p w:rsidR="009D1761" w:rsidRDefault="00123784" w:rsidP="006814C5">
      <w:pPr>
        <w:keepNext/>
        <w:spacing w:after="0" w:line="360" w:lineRule="auto"/>
        <w:ind w:left="357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>
        <w:rPr>
          <w:rFonts w:ascii="Arial" w:hAnsi="Arial" w:cs="Arial"/>
          <w:i/>
          <w:iCs/>
          <w:sz w:val="20"/>
          <w:szCs w:val="20"/>
          <w:lang w:eastAsia="pl-PL"/>
        </w:rPr>
        <w:t xml:space="preserve"> </w:t>
      </w:r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>Zamawiający informuje, iż w toku toczącego się postępowania  wpłynęły zapytania dotyczące treści Specyfikacji Istotnych Warunków Zamówienia. Zgodnie z art. 38 ust. 2 ustawy z dnia 29 stycznia 2004r. Prawo zamówień publicznych (tekst jednolity: Dz. U. z 201</w:t>
      </w:r>
      <w:r>
        <w:rPr>
          <w:rFonts w:ascii="Arial" w:hAnsi="Arial" w:cs="Arial"/>
          <w:i/>
          <w:iCs/>
          <w:sz w:val="20"/>
          <w:szCs w:val="20"/>
          <w:lang w:eastAsia="pl-PL"/>
        </w:rPr>
        <w:t>9 r., poz. 1843</w:t>
      </w:r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 xml:space="preserve"> z </w:t>
      </w:r>
      <w:proofErr w:type="spellStart"/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>późn</w:t>
      </w:r>
      <w:proofErr w:type="spellEnd"/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 xml:space="preserve">. zm.) – zwanej dalej </w:t>
      </w:r>
      <w:proofErr w:type="spellStart"/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>Pzp</w:t>
      </w:r>
      <w:proofErr w:type="spellEnd"/>
      <w:r w:rsidR="009D1761" w:rsidRPr="005B0F82">
        <w:rPr>
          <w:rFonts w:ascii="Arial" w:hAnsi="Arial" w:cs="Arial"/>
          <w:i/>
          <w:iCs/>
          <w:sz w:val="20"/>
          <w:szCs w:val="20"/>
          <w:lang w:eastAsia="pl-PL"/>
        </w:rPr>
        <w:t>, Zamawiający przekazuje treść zapytań wraz z wyjaśnieniami wykonawcom, którym przekazał Specyfikację Istotnych Warunków Zamówienia, bez ujawnienia źródła zapytania, a jeżeli Specyfikacja jest udostępniania na stronie internetowej, zamieszcza na tej stronie.</w:t>
      </w:r>
    </w:p>
    <w:p w:rsidR="00123784" w:rsidRPr="00BC39F6" w:rsidRDefault="00123784" w:rsidP="006814C5">
      <w:pPr>
        <w:keepNext/>
        <w:spacing w:after="0" w:line="360" w:lineRule="auto"/>
        <w:ind w:left="357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</w:p>
    <w:p w:rsidR="009D1761" w:rsidRPr="005B5AE4" w:rsidRDefault="009D1761" w:rsidP="006814C5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5B5AE4">
        <w:rPr>
          <w:rFonts w:ascii="Arial" w:hAnsi="Arial" w:cs="Arial"/>
          <w:b/>
          <w:sz w:val="20"/>
          <w:szCs w:val="20"/>
        </w:rPr>
        <w:t>Pytanie:</w:t>
      </w:r>
    </w:p>
    <w:p w:rsidR="009D1761" w:rsidRDefault="009D1761" w:rsidP="006814C5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B0F82">
        <w:rPr>
          <w:rFonts w:ascii="Arial" w:hAnsi="Arial" w:cs="Arial"/>
          <w:sz w:val="20"/>
          <w:szCs w:val="20"/>
        </w:rPr>
        <w:t>W zwi</w:t>
      </w:r>
      <w:r>
        <w:rPr>
          <w:rFonts w:ascii="Arial" w:hAnsi="Arial" w:cs="Arial"/>
          <w:sz w:val="20"/>
          <w:szCs w:val="20"/>
        </w:rPr>
        <w:t>ązku z procedurą przetargową dotyczącą</w:t>
      </w:r>
      <w:r w:rsidR="005B5AE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„Udrożnienia i zabezpieczenia Chodnika diagonalnego”, dla Muzeum Górnictwa Węglowego w Zabrzu, zwracamy się z prośbą o wyrażenie zgody i wyznaczenie terminu przeprowadzenia wizji lokalnej w wyrobiskach objętych przedmiotowym przetargiem.</w:t>
      </w:r>
    </w:p>
    <w:p w:rsidR="00123784" w:rsidRPr="005B0F82" w:rsidRDefault="00123784" w:rsidP="006814C5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9D1761" w:rsidRPr="005B0F82" w:rsidRDefault="009D1761" w:rsidP="006814C5">
      <w:pPr>
        <w:spacing w:after="0"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5B0F82">
        <w:rPr>
          <w:rFonts w:ascii="Arial" w:hAnsi="Arial" w:cs="Arial"/>
          <w:b/>
          <w:sz w:val="20"/>
          <w:szCs w:val="20"/>
        </w:rPr>
        <w:t>Odpowiedź</w:t>
      </w:r>
      <w:r>
        <w:rPr>
          <w:rFonts w:ascii="Arial" w:hAnsi="Arial" w:cs="Arial"/>
          <w:b/>
          <w:sz w:val="20"/>
          <w:szCs w:val="20"/>
        </w:rPr>
        <w:t>:</w:t>
      </w:r>
    </w:p>
    <w:p w:rsidR="009D1761" w:rsidRDefault="009D1761" w:rsidP="006814C5">
      <w:pPr>
        <w:spacing w:after="0" w:line="360" w:lineRule="auto"/>
        <w:ind w:left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5B0F82">
        <w:rPr>
          <w:rFonts w:ascii="Arial" w:hAnsi="Arial" w:cs="Arial"/>
          <w:sz w:val="20"/>
          <w:szCs w:val="20"/>
        </w:rPr>
        <w:t xml:space="preserve">Na wniosek Wykonawcy Zamawiający wyraża zgodę na dokonanie wizji lokalnej. Wizja lokalna odbędzie się w dniu </w:t>
      </w:r>
      <w:r w:rsidR="00A6659A">
        <w:rPr>
          <w:rFonts w:ascii="Arial" w:hAnsi="Arial" w:cs="Arial"/>
          <w:b/>
          <w:bCs/>
          <w:sz w:val="20"/>
          <w:szCs w:val="20"/>
          <w:u w:val="single"/>
        </w:rPr>
        <w:t>16.06</w:t>
      </w:r>
      <w:r>
        <w:rPr>
          <w:rFonts w:ascii="Arial" w:hAnsi="Arial" w:cs="Arial"/>
          <w:b/>
          <w:bCs/>
          <w:sz w:val="20"/>
          <w:szCs w:val="20"/>
          <w:u w:val="single"/>
        </w:rPr>
        <w:t>.20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>20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r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>. (</w:t>
      </w:r>
      <w:r w:rsidR="00F27275">
        <w:rPr>
          <w:rFonts w:ascii="Arial" w:hAnsi="Arial" w:cs="Arial"/>
          <w:b/>
          <w:bCs/>
          <w:sz w:val="20"/>
          <w:szCs w:val="20"/>
          <w:u w:val="single"/>
        </w:rPr>
        <w:t>wtorek</w:t>
      </w:r>
      <w:r>
        <w:rPr>
          <w:rFonts w:ascii="Arial" w:hAnsi="Arial" w:cs="Arial"/>
          <w:b/>
          <w:bCs/>
          <w:sz w:val="20"/>
          <w:szCs w:val="20"/>
          <w:u w:val="single"/>
        </w:rPr>
        <w:t>)</w:t>
      </w:r>
      <w:r w:rsidRPr="005B0F82">
        <w:rPr>
          <w:rFonts w:ascii="Arial" w:hAnsi="Arial" w:cs="Arial"/>
          <w:b/>
          <w:bCs/>
          <w:sz w:val="20"/>
          <w:szCs w:val="20"/>
          <w:u w:val="single"/>
        </w:rPr>
        <w:t xml:space="preserve"> o godz.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A6659A">
        <w:rPr>
          <w:rFonts w:ascii="Arial" w:hAnsi="Arial" w:cs="Arial"/>
          <w:b/>
          <w:bCs/>
          <w:sz w:val="20"/>
          <w:szCs w:val="20"/>
          <w:u w:val="single"/>
        </w:rPr>
        <w:t>9</w:t>
      </w:r>
      <w:r>
        <w:rPr>
          <w:rFonts w:ascii="Arial" w:hAnsi="Arial" w:cs="Arial"/>
          <w:b/>
          <w:bCs/>
          <w:sz w:val="20"/>
          <w:szCs w:val="20"/>
          <w:u w:val="single"/>
        </w:rPr>
        <w:t>:00. Zbiórka uczestników wizji w budynku obsługi ruchu turystycznego przy ul. M. Mochnackiego 12 (dawniej ul. Sienkiewicza 43) w</w:t>
      </w:r>
      <w:r w:rsidRPr="009F561B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Zabrzu</w:t>
      </w:r>
      <w:r w:rsidRPr="005B0F82">
        <w:rPr>
          <w:rFonts w:ascii="Arial" w:hAnsi="Arial" w:cs="Arial"/>
          <w:b/>
          <w:bCs/>
          <w:sz w:val="20"/>
          <w:szCs w:val="20"/>
          <w:u w:val="single"/>
        </w:rPr>
        <w:t>.</w:t>
      </w:r>
    </w:p>
    <w:p w:rsidR="009D1761" w:rsidRPr="00C1455C" w:rsidRDefault="009D176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 xml:space="preserve">Wizja przeprowadzona będzie w rejonie wykonywania prac, tj. w wyrobiskach bezpośrednio przyległych do miejsc projektowanych robót: </w:t>
      </w:r>
    </w:p>
    <w:p w:rsidR="009D1761" w:rsidRPr="00C1455C" w:rsidRDefault="006814C5" w:rsidP="006814C5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="009D1761" w:rsidRPr="00C1455C">
        <w:rPr>
          <w:rFonts w:ascii="Arial" w:hAnsi="Arial" w:cs="Arial"/>
          <w:bCs/>
          <w:sz w:val="20"/>
          <w:szCs w:val="20"/>
        </w:rPr>
        <w:t xml:space="preserve">Chodnik podstawowy w </w:t>
      </w:r>
      <w:proofErr w:type="spellStart"/>
      <w:r w:rsidR="009D1761" w:rsidRPr="00C1455C">
        <w:rPr>
          <w:rFonts w:ascii="Arial" w:hAnsi="Arial" w:cs="Arial"/>
          <w:bCs/>
          <w:sz w:val="20"/>
          <w:szCs w:val="20"/>
        </w:rPr>
        <w:t>pokł</w:t>
      </w:r>
      <w:proofErr w:type="spellEnd"/>
      <w:r w:rsidR="009D1761" w:rsidRPr="00C1455C">
        <w:rPr>
          <w:rFonts w:ascii="Arial" w:hAnsi="Arial" w:cs="Arial"/>
          <w:bCs/>
          <w:sz w:val="20"/>
          <w:szCs w:val="20"/>
        </w:rPr>
        <w:t>. 510 z wlotem do Chodnika diagonalnego na odcinku do tamy izolacyjnej TI-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="009D1761" w:rsidRPr="00C1455C">
        <w:rPr>
          <w:rFonts w:ascii="Arial" w:hAnsi="Arial" w:cs="Arial"/>
          <w:bCs/>
          <w:sz w:val="20"/>
          <w:szCs w:val="20"/>
        </w:rPr>
        <w:t>12/IV (bez otwierania izolowanej części Chodnika diagonalnego, w której mają być wykonywane prace),</w:t>
      </w:r>
    </w:p>
    <w:p w:rsidR="009D1761" w:rsidRPr="00C1455C" w:rsidRDefault="009D1761" w:rsidP="006814C5">
      <w:pPr>
        <w:pStyle w:val="Akapitzlist"/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>Sztolnia północna GKSD w rejonie projektowanej wnęki</w:t>
      </w:r>
      <w:r w:rsidR="005B5AE4">
        <w:rPr>
          <w:rFonts w:ascii="Arial" w:hAnsi="Arial" w:cs="Arial"/>
          <w:bCs/>
          <w:sz w:val="20"/>
          <w:szCs w:val="20"/>
        </w:rPr>
        <w:t xml:space="preserve"> stanowiącej magazyn materiałów</w:t>
      </w:r>
      <w:r w:rsidRPr="00C1455C">
        <w:rPr>
          <w:rFonts w:ascii="Arial" w:hAnsi="Arial" w:cs="Arial"/>
          <w:bCs/>
          <w:sz w:val="20"/>
          <w:szCs w:val="20"/>
        </w:rPr>
        <w:t>,</w:t>
      </w:r>
    </w:p>
    <w:p w:rsidR="009D1761" w:rsidRPr="00C1455C" w:rsidRDefault="009D1761" w:rsidP="006814C5">
      <w:pPr>
        <w:pStyle w:val="Akapitzlist"/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 xml:space="preserve">Sztolnia północna i południowa GKSD na odcinkach projektowanych dróg transportu. </w:t>
      </w:r>
    </w:p>
    <w:p w:rsidR="009D1761" w:rsidRPr="000343FB" w:rsidRDefault="009D1761" w:rsidP="006814C5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0343FB">
        <w:rPr>
          <w:rFonts w:ascii="Arial" w:hAnsi="Arial" w:cs="Arial"/>
          <w:b/>
          <w:sz w:val="20"/>
          <w:szCs w:val="20"/>
        </w:rPr>
        <w:t>Osoby uczestniczące w wizji powinny posiadać</w:t>
      </w:r>
      <w:r w:rsidR="00F6043E">
        <w:rPr>
          <w:rFonts w:ascii="Arial" w:hAnsi="Arial" w:cs="Arial"/>
          <w:b/>
          <w:sz w:val="20"/>
          <w:szCs w:val="20"/>
        </w:rPr>
        <w:t xml:space="preserve"> środki ochrony indywidualnej w tym</w:t>
      </w:r>
      <w:r w:rsidRPr="000343FB">
        <w:rPr>
          <w:rFonts w:ascii="Arial" w:hAnsi="Arial" w:cs="Arial"/>
          <w:b/>
          <w:sz w:val="20"/>
          <w:szCs w:val="20"/>
        </w:rPr>
        <w:t xml:space="preserve"> :</w:t>
      </w:r>
    </w:p>
    <w:p w:rsidR="003252F1" w:rsidRDefault="003252F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 w:rsidR="009D1761">
        <w:rPr>
          <w:rFonts w:ascii="Arial" w:hAnsi="Arial" w:cs="Arial"/>
          <w:bCs/>
          <w:sz w:val="20"/>
          <w:szCs w:val="20"/>
        </w:rPr>
        <w:t>-</w:t>
      </w:r>
      <w:r>
        <w:rPr>
          <w:rFonts w:ascii="Arial" w:hAnsi="Arial" w:cs="Arial"/>
          <w:bCs/>
          <w:sz w:val="20"/>
          <w:szCs w:val="20"/>
        </w:rPr>
        <w:t xml:space="preserve"> własne ubranie robocze</w:t>
      </w:r>
    </w:p>
    <w:p w:rsidR="00F6043E" w:rsidRDefault="00F6043E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    - odpowiednie obuwie</w:t>
      </w:r>
    </w:p>
    <w:p w:rsidR="009D1761" w:rsidRDefault="003252F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- hełm</w:t>
      </w:r>
    </w:p>
    <w:p w:rsidR="003252F1" w:rsidRDefault="003252F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- maseczkę</w:t>
      </w:r>
    </w:p>
    <w:p w:rsidR="003252F1" w:rsidRPr="005B0F82" w:rsidRDefault="003252F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- rękawiczki</w:t>
      </w:r>
    </w:p>
    <w:p w:rsidR="009D1761" w:rsidRPr="000343FB" w:rsidRDefault="009D1761" w:rsidP="006814C5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0343FB">
        <w:rPr>
          <w:rFonts w:ascii="Arial" w:hAnsi="Arial" w:cs="Arial"/>
          <w:b/>
          <w:sz w:val="20"/>
          <w:szCs w:val="20"/>
        </w:rPr>
        <w:t xml:space="preserve">Zamawiający wyposaży uczestników w lampy </w:t>
      </w:r>
      <w:proofErr w:type="spellStart"/>
      <w:r w:rsidRPr="000343FB">
        <w:rPr>
          <w:rFonts w:ascii="Arial" w:hAnsi="Arial" w:cs="Arial"/>
          <w:b/>
          <w:sz w:val="20"/>
          <w:szCs w:val="20"/>
        </w:rPr>
        <w:t>nahełmne</w:t>
      </w:r>
      <w:proofErr w:type="spellEnd"/>
      <w:r w:rsidRPr="000343FB">
        <w:rPr>
          <w:rFonts w:ascii="Arial" w:hAnsi="Arial" w:cs="Arial"/>
          <w:b/>
          <w:sz w:val="20"/>
          <w:szCs w:val="20"/>
        </w:rPr>
        <w:t xml:space="preserve"> i posiadać będzie przyrząd pomiarowy.</w:t>
      </w:r>
    </w:p>
    <w:p w:rsidR="009D1761" w:rsidRDefault="009D1761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Prosimy o punktualne przybycie.</w:t>
      </w:r>
    </w:p>
    <w:p w:rsidR="006814C5" w:rsidRPr="005B0F82" w:rsidRDefault="006814C5" w:rsidP="006814C5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9D1761" w:rsidRPr="006814C5" w:rsidRDefault="009D1761" w:rsidP="006814C5">
      <w:pPr>
        <w:pStyle w:val="Akapitzlist"/>
        <w:spacing w:line="360" w:lineRule="auto"/>
        <w:ind w:left="567"/>
        <w:jc w:val="center"/>
        <w:rPr>
          <w:rFonts w:ascii="Arial" w:hAnsi="Arial" w:cs="Arial"/>
          <w:b/>
          <w:bCs/>
          <w:i/>
          <w:iCs/>
          <w:sz w:val="18"/>
          <w:szCs w:val="18"/>
          <w:lang w:eastAsia="pl-PL"/>
        </w:rPr>
      </w:pPr>
      <w:r w:rsidRPr="004B3F12">
        <w:rPr>
          <w:rFonts w:ascii="Arial" w:hAnsi="Arial" w:cs="Arial"/>
          <w:b/>
          <w:sz w:val="20"/>
          <w:szCs w:val="20"/>
        </w:rPr>
        <w:t>Udzielone wyjaśnienia wiążą Wykonawców z chwilą zamieszczenia ich na stronie internetowej Zamawiającego.</w:t>
      </w:r>
    </w:p>
    <w:p w:rsidR="006814C5" w:rsidRPr="006814C5" w:rsidRDefault="006814C5" w:rsidP="006814C5">
      <w:pPr>
        <w:spacing w:line="36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lang w:eastAsia="pl-PL"/>
        </w:rPr>
      </w:pPr>
    </w:p>
    <w:p w:rsidR="00DF6397" w:rsidRDefault="00DF6397" w:rsidP="00DF6397">
      <w:pPr>
        <w:spacing w:after="0" w:line="240" w:lineRule="auto"/>
        <w:ind w:left="6804" w:hanging="6804"/>
        <w:rPr>
          <w:rFonts w:ascii="Arial" w:hAnsi="Arial" w:cs="Arial"/>
          <w:b/>
          <w:bCs/>
          <w:i/>
          <w:iCs/>
          <w:sz w:val="16"/>
          <w:szCs w:val="16"/>
          <w:lang w:eastAsia="pl-PL"/>
        </w:rPr>
      </w:pPr>
      <w:r>
        <w:rPr>
          <w:rFonts w:ascii="Arial" w:hAnsi="Arial" w:cs="Arial"/>
          <w:b/>
          <w:bCs/>
          <w:i/>
          <w:iCs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        </w:t>
      </w:r>
    </w:p>
    <w:p w:rsidR="00DF6397" w:rsidRDefault="00DF6397" w:rsidP="00DF6397">
      <w:pPr>
        <w:spacing w:after="0" w:line="240" w:lineRule="auto"/>
        <w:ind w:left="6804" w:hanging="6804"/>
        <w:rPr>
          <w:rFonts w:ascii="Arial" w:hAnsi="Arial" w:cs="Arial"/>
          <w:b/>
          <w:bCs/>
          <w:iCs/>
          <w:sz w:val="18"/>
          <w:szCs w:val="18"/>
          <w:lang w:eastAsia="pl-PL"/>
        </w:rPr>
      </w:pPr>
      <w:r>
        <w:rPr>
          <w:rFonts w:ascii="Arial" w:hAnsi="Arial" w:cs="Arial"/>
          <w:b/>
          <w:bCs/>
          <w:i/>
          <w:iCs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     </w:t>
      </w:r>
      <w:r w:rsidRPr="00DF6397">
        <w:rPr>
          <w:rFonts w:ascii="Arial" w:hAnsi="Arial" w:cs="Arial"/>
          <w:b/>
          <w:bCs/>
          <w:iCs/>
          <w:sz w:val="18"/>
          <w:szCs w:val="18"/>
          <w:lang w:eastAsia="pl-PL"/>
        </w:rPr>
        <w:t xml:space="preserve">ZATWIERDZAM:    </w:t>
      </w:r>
    </w:p>
    <w:p w:rsidR="00DF6397" w:rsidRDefault="00DF6397" w:rsidP="00DF6397">
      <w:pPr>
        <w:spacing w:after="0" w:line="240" w:lineRule="auto"/>
        <w:ind w:left="6804" w:hanging="6804"/>
        <w:rPr>
          <w:rFonts w:ascii="Arial" w:hAnsi="Arial" w:cs="Arial"/>
          <w:b/>
          <w:bCs/>
          <w:iCs/>
          <w:sz w:val="18"/>
          <w:szCs w:val="18"/>
          <w:lang w:eastAsia="pl-PL"/>
        </w:rPr>
      </w:pPr>
    </w:p>
    <w:p w:rsidR="00DF6397" w:rsidRPr="00DF6397" w:rsidRDefault="00DF6397" w:rsidP="00DF6397">
      <w:pPr>
        <w:spacing w:after="0" w:line="240" w:lineRule="auto"/>
        <w:ind w:left="6804" w:hanging="6804"/>
        <w:rPr>
          <w:rFonts w:ascii="Arial" w:hAnsi="Arial" w:cs="Arial"/>
          <w:iCs/>
          <w:color w:val="FF0000"/>
          <w:sz w:val="16"/>
          <w:szCs w:val="16"/>
          <w:lang w:eastAsia="pl-PL"/>
        </w:rPr>
      </w:pPr>
      <w:r w:rsidRPr="00DF6397">
        <w:rPr>
          <w:rFonts w:ascii="Arial" w:hAnsi="Arial" w:cs="Arial"/>
          <w:b/>
          <w:bCs/>
          <w:iCs/>
          <w:color w:val="FF0000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</w:t>
      </w: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>Muzeum Górnictwa Węglowego</w:t>
      </w:r>
    </w:p>
    <w:p w:rsidR="00DF6397" w:rsidRPr="00DF6397" w:rsidRDefault="00DF6397" w:rsidP="00DF6397">
      <w:pPr>
        <w:spacing w:after="0" w:line="240" w:lineRule="auto"/>
        <w:jc w:val="both"/>
        <w:rPr>
          <w:rFonts w:ascii="Arial" w:hAnsi="Arial" w:cs="Arial"/>
          <w:bCs/>
          <w:iCs/>
          <w:color w:val="FF0000"/>
          <w:sz w:val="16"/>
          <w:szCs w:val="16"/>
          <w:lang w:eastAsia="pl-PL"/>
        </w:rPr>
      </w:pP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              w  Zabrzu</w:t>
      </w:r>
    </w:p>
    <w:p w:rsidR="00DF6397" w:rsidRPr="00DF6397" w:rsidRDefault="00DF6397" w:rsidP="00DF6397">
      <w:pPr>
        <w:spacing w:after="0" w:line="240" w:lineRule="auto"/>
        <w:jc w:val="both"/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</w:pP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ab/>
      </w: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ab/>
      </w: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ab/>
        <w:t xml:space="preserve">                                                                                                                              Dyrektor:</w:t>
      </w:r>
    </w:p>
    <w:p w:rsidR="00DF6397" w:rsidRPr="00DF6397" w:rsidRDefault="00DF6397" w:rsidP="00DF6397">
      <w:pPr>
        <w:spacing w:after="0" w:line="240" w:lineRule="auto"/>
        <w:jc w:val="both"/>
        <w:rPr>
          <w:rFonts w:ascii="Arial" w:hAnsi="Arial" w:cs="Arial"/>
          <w:iCs/>
          <w:color w:val="FF0000"/>
          <w:sz w:val="16"/>
          <w:szCs w:val="16"/>
          <w:lang w:eastAsia="pl-PL"/>
        </w:rPr>
      </w:pPr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 xml:space="preserve">   </w:t>
      </w:r>
      <w:bookmarkStart w:id="0" w:name="_GoBack"/>
      <w:bookmarkEnd w:id="0"/>
      <w:r w:rsidRPr="00DF6397">
        <w:rPr>
          <w:rFonts w:ascii="Arial" w:hAnsi="Arial" w:cs="Arial"/>
          <w:b/>
          <w:bCs/>
          <w:iCs/>
          <w:color w:val="FF0000"/>
          <w:sz w:val="16"/>
          <w:szCs w:val="16"/>
          <w:lang w:eastAsia="pl-PL"/>
        </w:rPr>
        <w:t xml:space="preserve">   Bartłomiej Szewczyk           </w:t>
      </w:r>
    </w:p>
    <w:p w:rsidR="000F6D7D" w:rsidRPr="005B5AE4" w:rsidRDefault="000F6D7D" w:rsidP="005B5AE4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sectPr w:rsidR="000F6D7D" w:rsidRPr="005B5AE4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E32" w:rsidRDefault="00F52E32" w:rsidP="0076796D">
      <w:pPr>
        <w:spacing w:after="0" w:line="240" w:lineRule="auto"/>
      </w:pPr>
      <w:r>
        <w:separator/>
      </w:r>
    </w:p>
  </w:endnote>
  <w:endnote w:type="continuationSeparator" w:id="0">
    <w:p w:rsidR="00F52E32" w:rsidRDefault="00F52E3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E32" w:rsidRDefault="00F52E32" w:rsidP="0076796D">
      <w:pPr>
        <w:spacing w:after="0" w:line="240" w:lineRule="auto"/>
      </w:pPr>
      <w:r>
        <w:separator/>
      </w:r>
    </w:p>
  </w:footnote>
  <w:footnote w:type="continuationSeparator" w:id="0">
    <w:p w:rsidR="00F52E32" w:rsidRDefault="00F52E3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6F5A"/>
    <w:multiLevelType w:val="hybridMultilevel"/>
    <w:tmpl w:val="DAAEC89A"/>
    <w:lvl w:ilvl="0" w:tplc="4CA4A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9BB5A8D"/>
    <w:multiLevelType w:val="hybridMultilevel"/>
    <w:tmpl w:val="3F14486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7C7900D5"/>
    <w:multiLevelType w:val="hybridMultilevel"/>
    <w:tmpl w:val="70CA71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489A"/>
    <w:rsid w:val="000343FB"/>
    <w:rsid w:val="000431C8"/>
    <w:rsid w:val="00044BBB"/>
    <w:rsid w:val="000B429D"/>
    <w:rsid w:val="000C352E"/>
    <w:rsid w:val="000C6C23"/>
    <w:rsid w:val="000D755B"/>
    <w:rsid w:val="000F6D7D"/>
    <w:rsid w:val="00117091"/>
    <w:rsid w:val="00123784"/>
    <w:rsid w:val="00195CB8"/>
    <w:rsid w:val="001C2FD3"/>
    <w:rsid w:val="001E2A35"/>
    <w:rsid w:val="001E3E9E"/>
    <w:rsid w:val="001F2D59"/>
    <w:rsid w:val="002C6E3C"/>
    <w:rsid w:val="002F06D4"/>
    <w:rsid w:val="002F6473"/>
    <w:rsid w:val="003252F1"/>
    <w:rsid w:val="00354FFF"/>
    <w:rsid w:val="00381395"/>
    <w:rsid w:val="0038789B"/>
    <w:rsid w:val="00396360"/>
    <w:rsid w:val="003F225F"/>
    <w:rsid w:val="004508A0"/>
    <w:rsid w:val="00467E38"/>
    <w:rsid w:val="004B3F12"/>
    <w:rsid w:val="004D4037"/>
    <w:rsid w:val="004E082B"/>
    <w:rsid w:val="005111A1"/>
    <w:rsid w:val="00515803"/>
    <w:rsid w:val="00534B88"/>
    <w:rsid w:val="0056584B"/>
    <w:rsid w:val="00570CB4"/>
    <w:rsid w:val="00570F7F"/>
    <w:rsid w:val="005B5AE4"/>
    <w:rsid w:val="005C7587"/>
    <w:rsid w:val="00645EFF"/>
    <w:rsid w:val="006814C5"/>
    <w:rsid w:val="00681DEB"/>
    <w:rsid w:val="006A7A32"/>
    <w:rsid w:val="0076796D"/>
    <w:rsid w:val="0078474D"/>
    <w:rsid w:val="007D0AA7"/>
    <w:rsid w:val="0083442B"/>
    <w:rsid w:val="00844891"/>
    <w:rsid w:val="008734C3"/>
    <w:rsid w:val="008B2B77"/>
    <w:rsid w:val="00997B02"/>
    <w:rsid w:val="009B68D1"/>
    <w:rsid w:val="009D03D9"/>
    <w:rsid w:val="009D1761"/>
    <w:rsid w:val="00A079B4"/>
    <w:rsid w:val="00A1421D"/>
    <w:rsid w:val="00A259B3"/>
    <w:rsid w:val="00A47592"/>
    <w:rsid w:val="00A51458"/>
    <w:rsid w:val="00A6659A"/>
    <w:rsid w:val="00AC2E57"/>
    <w:rsid w:val="00AD0272"/>
    <w:rsid w:val="00B604E9"/>
    <w:rsid w:val="00BF4736"/>
    <w:rsid w:val="00C94255"/>
    <w:rsid w:val="00D47244"/>
    <w:rsid w:val="00DE1C57"/>
    <w:rsid w:val="00DE5A14"/>
    <w:rsid w:val="00DF6397"/>
    <w:rsid w:val="00E3523F"/>
    <w:rsid w:val="00E43235"/>
    <w:rsid w:val="00E861B3"/>
    <w:rsid w:val="00EF2955"/>
    <w:rsid w:val="00F1127B"/>
    <w:rsid w:val="00F17DA5"/>
    <w:rsid w:val="00F27275"/>
    <w:rsid w:val="00F52E32"/>
    <w:rsid w:val="00F6043E"/>
    <w:rsid w:val="00F94123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6A0D6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D1761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94AB7C4-2632-4A0B-8F13-BE3E6CA1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494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Beata Żmija</cp:lastModifiedBy>
  <cp:revision>10</cp:revision>
  <cp:lastPrinted>2020-06-12T08:37:00Z</cp:lastPrinted>
  <dcterms:created xsi:type="dcterms:W3CDTF">2020-06-12T07:03:00Z</dcterms:created>
  <dcterms:modified xsi:type="dcterms:W3CDTF">2020-06-12T08:38:00Z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