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D1761" w:rsidRDefault="009D1761" w:rsidP="005B5AE4">
      <w:pPr>
        <w:spacing w:after="0"/>
      </w:pPr>
    </w:p>
    <w:p w:rsidR="009D1761" w:rsidRDefault="005B5AE4" w:rsidP="004B3F12">
      <w:pPr>
        <w:spacing w:before="120" w:after="120"/>
        <w:ind w:left="142"/>
      </w:pPr>
      <w:r>
        <w:rPr>
          <w:rFonts w:ascii="Arial" w:hAnsi="Arial" w:cs="Arial"/>
          <w:bCs/>
          <w:sz w:val="20"/>
          <w:szCs w:val="20"/>
        </w:rPr>
        <w:t xml:space="preserve">           </w:t>
      </w:r>
    </w:p>
    <w:tbl>
      <w:tblPr>
        <w:tblpPr w:leftFromText="141" w:rightFromText="141" w:vertAnchor="text" w:horzAnchor="margin" w:tblpY="-816"/>
        <w:tblW w:w="91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600" w:firstRow="0" w:lastRow="0" w:firstColumn="0" w:lastColumn="0" w:noHBand="1" w:noVBand="1"/>
      </w:tblPr>
      <w:tblGrid>
        <w:gridCol w:w="9143"/>
      </w:tblGrid>
      <w:tr w:rsidR="009D1761" w:rsidRPr="009F783A" w:rsidTr="009D1761">
        <w:trPr>
          <w:trHeight w:val="298"/>
        </w:trPr>
        <w:tc>
          <w:tcPr>
            <w:tcW w:w="9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B5AE4" w:rsidRDefault="005B5AE4" w:rsidP="009D1761">
            <w:pPr>
              <w:keepNext/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</w:p>
          <w:p w:rsidR="005B5AE4" w:rsidRDefault="005B5AE4" w:rsidP="009D1761">
            <w:pPr>
              <w:keepNext/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</w:p>
          <w:p w:rsidR="00CB279F" w:rsidRDefault="00CB279F" w:rsidP="00CB279F">
            <w:pPr>
              <w:keepNext/>
              <w:spacing w:after="0" w:line="360" w:lineRule="auto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Nr postępowania: ZP/03</w:t>
            </w:r>
            <w:r w:rsidRPr="009F783A">
              <w:rPr>
                <w:rFonts w:ascii="Arial" w:hAnsi="Arial" w:cs="Arial"/>
                <w:bCs/>
                <w:sz w:val="20"/>
                <w:szCs w:val="20"/>
              </w:rPr>
              <w:t>/MGW/20</w:t>
            </w:r>
            <w:r>
              <w:rPr>
                <w:rFonts w:ascii="Arial" w:hAnsi="Arial" w:cs="Arial"/>
                <w:bCs/>
                <w:sz w:val="20"/>
                <w:szCs w:val="20"/>
              </w:rPr>
              <w:t>20</w:t>
            </w:r>
          </w:p>
          <w:p w:rsidR="009D1761" w:rsidRPr="009F783A" w:rsidRDefault="009C1068" w:rsidP="009C1068">
            <w:pPr>
              <w:keepNext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L.dz.:874</w:t>
            </w:r>
            <w:bookmarkStart w:id="0" w:name="_GoBack"/>
            <w:bookmarkEnd w:id="0"/>
            <w:r w:rsidR="00CB279F">
              <w:rPr>
                <w:rFonts w:ascii="Arial" w:hAnsi="Arial" w:cs="Arial"/>
                <w:sz w:val="20"/>
                <w:szCs w:val="20"/>
              </w:rPr>
              <w:t>MGW/2020</w:t>
            </w:r>
            <w:r w:rsidR="009D1761">
              <w:rPr>
                <w:rFonts w:ascii="Arial" w:hAnsi="Arial" w:cs="Arial"/>
                <w:sz w:val="20"/>
                <w:szCs w:val="20"/>
              </w:rPr>
              <w:t xml:space="preserve">                                                                                  </w:t>
            </w:r>
            <w:r w:rsidR="004B3F12">
              <w:rPr>
                <w:rFonts w:ascii="Arial" w:hAnsi="Arial" w:cs="Arial"/>
                <w:sz w:val="20"/>
                <w:szCs w:val="20"/>
              </w:rPr>
              <w:t xml:space="preserve">    </w:t>
            </w:r>
            <w:r w:rsidR="0002489A">
              <w:rPr>
                <w:rFonts w:ascii="Arial" w:hAnsi="Arial" w:cs="Arial"/>
                <w:sz w:val="20"/>
                <w:szCs w:val="20"/>
                <w:u w:val="single"/>
              </w:rPr>
              <w:t>Zabrze, 27</w:t>
            </w:r>
            <w:r w:rsidR="009D1761">
              <w:rPr>
                <w:rFonts w:ascii="Arial" w:hAnsi="Arial" w:cs="Arial"/>
                <w:sz w:val="20"/>
                <w:szCs w:val="20"/>
                <w:u w:val="single"/>
              </w:rPr>
              <w:t>.02</w:t>
            </w:r>
            <w:r w:rsidR="009D1761" w:rsidRPr="009F783A">
              <w:rPr>
                <w:rFonts w:ascii="Arial" w:hAnsi="Arial" w:cs="Arial"/>
                <w:sz w:val="20"/>
                <w:szCs w:val="20"/>
                <w:u w:val="single"/>
              </w:rPr>
              <w:t>.20</w:t>
            </w:r>
            <w:r w:rsidR="009D1761">
              <w:rPr>
                <w:rFonts w:ascii="Arial" w:hAnsi="Arial" w:cs="Arial"/>
                <w:sz w:val="20"/>
                <w:szCs w:val="20"/>
                <w:u w:val="single"/>
              </w:rPr>
              <w:t>20</w:t>
            </w:r>
            <w:r w:rsidR="009D1761" w:rsidRPr="009F783A">
              <w:rPr>
                <w:rFonts w:ascii="Arial" w:hAnsi="Arial" w:cs="Arial"/>
                <w:sz w:val="20"/>
                <w:szCs w:val="20"/>
                <w:u w:val="single"/>
              </w:rPr>
              <w:t xml:space="preserve"> r.</w:t>
            </w:r>
          </w:p>
        </w:tc>
      </w:tr>
    </w:tbl>
    <w:p w:rsidR="0002489A" w:rsidRDefault="0002489A" w:rsidP="009D1761">
      <w:pPr>
        <w:keepNext/>
        <w:spacing w:after="0" w:line="240" w:lineRule="auto"/>
        <w:jc w:val="center"/>
        <w:rPr>
          <w:rFonts w:ascii="Arial" w:eastAsia="Arial Unicode MS" w:hAnsi="Arial" w:cs="Arial"/>
          <w:b/>
          <w:kern w:val="2"/>
          <w:sz w:val="20"/>
          <w:szCs w:val="20"/>
          <w:lang w:eastAsia="ar-SA"/>
        </w:rPr>
      </w:pPr>
    </w:p>
    <w:p w:rsidR="00CB279F" w:rsidRDefault="00CB279F" w:rsidP="00CB279F">
      <w:pPr>
        <w:keepNext/>
        <w:spacing w:after="0" w:line="360" w:lineRule="auto"/>
        <w:jc w:val="center"/>
        <w:rPr>
          <w:rFonts w:ascii="Arial" w:eastAsia="Arial Unicode MS" w:hAnsi="Arial" w:cs="Arial"/>
          <w:b/>
          <w:kern w:val="2"/>
          <w:sz w:val="20"/>
          <w:szCs w:val="20"/>
          <w:lang w:eastAsia="ar-SA"/>
        </w:rPr>
      </w:pPr>
    </w:p>
    <w:p w:rsidR="00CB279F" w:rsidRDefault="00CB279F" w:rsidP="00CB279F">
      <w:pPr>
        <w:spacing w:line="240" w:lineRule="auto"/>
        <w:ind w:left="4962" w:hanging="6"/>
        <w:rPr>
          <w:rFonts w:ascii="Arial" w:hAnsi="Arial" w:cs="Arial"/>
          <w:b/>
          <w:sz w:val="20"/>
          <w:szCs w:val="20"/>
        </w:rPr>
      </w:pPr>
    </w:p>
    <w:p w:rsidR="00CB279F" w:rsidRPr="004E1834" w:rsidRDefault="00CB279F" w:rsidP="00CB279F">
      <w:pPr>
        <w:spacing w:line="240" w:lineRule="auto"/>
        <w:ind w:left="4962" w:hanging="6"/>
        <w:rPr>
          <w:rFonts w:ascii="Arial" w:hAnsi="Arial" w:cs="Arial"/>
          <w:b/>
          <w:sz w:val="20"/>
          <w:szCs w:val="20"/>
        </w:rPr>
      </w:pPr>
      <w:r w:rsidRPr="004E1834">
        <w:rPr>
          <w:rFonts w:ascii="Arial" w:hAnsi="Arial" w:cs="Arial"/>
          <w:b/>
          <w:sz w:val="20"/>
          <w:szCs w:val="20"/>
        </w:rPr>
        <w:t xml:space="preserve">Wykonawcy ubiegający się o udzielenie </w:t>
      </w:r>
    </w:p>
    <w:p w:rsidR="00CB279F" w:rsidRDefault="00CB279F" w:rsidP="00CB279F">
      <w:pPr>
        <w:spacing w:line="240" w:lineRule="auto"/>
        <w:rPr>
          <w:rFonts w:ascii="Arial" w:hAnsi="Arial" w:cs="Arial"/>
          <w:b/>
          <w:sz w:val="20"/>
          <w:szCs w:val="20"/>
        </w:rPr>
      </w:pPr>
      <w:r w:rsidRPr="004E1834">
        <w:rPr>
          <w:rFonts w:ascii="Arial" w:hAnsi="Arial" w:cs="Arial"/>
          <w:b/>
          <w:sz w:val="20"/>
          <w:szCs w:val="20"/>
        </w:rPr>
        <w:t xml:space="preserve">                                                                                                           zamówienia publicznego </w:t>
      </w:r>
    </w:p>
    <w:p w:rsidR="00CB279F" w:rsidRDefault="00CB279F" w:rsidP="00CB279F">
      <w:pPr>
        <w:keepNext/>
        <w:spacing w:after="0" w:line="240" w:lineRule="auto"/>
        <w:rPr>
          <w:rFonts w:ascii="Arial" w:hAnsi="Arial" w:cs="Arial"/>
          <w:sz w:val="20"/>
          <w:szCs w:val="20"/>
        </w:rPr>
      </w:pPr>
    </w:p>
    <w:p w:rsidR="00CB279F" w:rsidRDefault="00CB279F" w:rsidP="00CB279F">
      <w:pPr>
        <w:keepNext/>
        <w:spacing w:after="0" w:line="360" w:lineRule="auto"/>
        <w:jc w:val="center"/>
        <w:rPr>
          <w:rFonts w:ascii="Arial" w:eastAsia="Arial Unicode MS" w:hAnsi="Arial" w:cs="Arial"/>
          <w:b/>
          <w:kern w:val="2"/>
          <w:sz w:val="20"/>
          <w:szCs w:val="20"/>
          <w:lang w:eastAsia="ar-SA"/>
        </w:rPr>
      </w:pPr>
    </w:p>
    <w:p w:rsidR="009D1761" w:rsidRDefault="009D1761" w:rsidP="00CB279F">
      <w:pPr>
        <w:keepNext/>
        <w:spacing w:after="0" w:line="360" w:lineRule="auto"/>
        <w:jc w:val="center"/>
        <w:rPr>
          <w:rFonts w:ascii="Arial" w:eastAsia="Arial Unicode MS" w:hAnsi="Arial" w:cs="Arial"/>
          <w:b/>
          <w:kern w:val="2"/>
          <w:sz w:val="20"/>
          <w:szCs w:val="20"/>
          <w:lang w:eastAsia="ar-SA"/>
        </w:rPr>
      </w:pPr>
      <w:r>
        <w:rPr>
          <w:rFonts w:ascii="Arial" w:eastAsia="Arial Unicode MS" w:hAnsi="Arial" w:cs="Arial"/>
          <w:b/>
          <w:kern w:val="2"/>
          <w:sz w:val="20"/>
          <w:szCs w:val="20"/>
          <w:lang w:eastAsia="ar-SA"/>
        </w:rPr>
        <w:t>INFORMACJA O ZAPYTANIACH DO</w:t>
      </w:r>
      <w:r w:rsidRPr="00D216CA">
        <w:rPr>
          <w:rFonts w:ascii="Arial" w:eastAsia="Arial Unicode MS" w:hAnsi="Arial" w:cs="Arial"/>
          <w:b/>
          <w:kern w:val="2"/>
          <w:sz w:val="20"/>
          <w:szCs w:val="20"/>
          <w:lang w:eastAsia="ar-SA"/>
        </w:rPr>
        <w:t xml:space="preserve"> TREŚCI SPECYFIKACJ</w:t>
      </w:r>
      <w:r>
        <w:rPr>
          <w:rFonts w:ascii="Arial" w:eastAsia="Arial Unicode MS" w:hAnsi="Arial" w:cs="Arial"/>
          <w:b/>
          <w:kern w:val="2"/>
          <w:sz w:val="20"/>
          <w:szCs w:val="20"/>
          <w:lang w:eastAsia="ar-SA"/>
        </w:rPr>
        <w:t>I ISTOTNYCH WARUNKÓW ZAMÓWIENIA</w:t>
      </w:r>
    </w:p>
    <w:p w:rsidR="009D1761" w:rsidRPr="00EE649D" w:rsidRDefault="009D1761" w:rsidP="00CB279F">
      <w:pPr>
        <w:keepNext/>
        <w:spacing w:after="0" w:line="360" w:lineRule="auto"/>
        <w:ind w:left="357"/>
        <w:jc w:val="center"/>
        <w:rPr>
          <w:rFonts w:ascii="Arial" w:hAnsi="Arial" w:cs="Arial"/>
          <w:b/>
          <w:iCs/>
          <w:sz w:val="20"/>
          <w:szCs w:val="20"/>
          <w:lang w:eastAsia="pl-PL"/>
        </w:rPr>
      </w:pPr>
      <w:r>
        <w:rPr>
          <w:rFonts w:ascii="Arial" w:hAnsi="Arial" w:cs="Arial"/>
          <w:b/>
          <w:sz w:val="20"/>
          <w:szCs w:val="20"/>
        </w:rPr>
        <w:t>„Udrożnienie i zabezpieczenie Chodnika diagonalnego.</w:t>
      </w:r>
      <w:r w:rsidRPr="00EE649D">
        <w:rPr>
          <w:rFonts w:ascii="Arial" w:hAnsi="Arial" w:cs="Arial"/>
          <w:b/>
          <w:sz w:val="20"/>
          <w:szCs w:val="20"/>
        </w:rPr>
        <w:t>”</w:t>
      </w:r>
    </w:p>
    <w:p w:rsidR="0002489A" w:rsidRPr="001A064D" w:rsidRDefault="0002489A" w:rsidP="009D1761">
      <w:pPr>
        <w:keepNext/>
        <w:spacing w:after="0" w:line="240" w:lineRule="auto"/>
        <w:ind w:left="357"/>
        <w:jc w:val="center"/>
        <w:rPr>
          <w:rFonts w:ascii="Arial" w:hAnsi="Arial" w:cs="Arial"/>
          <w:b/>
          <w:iCs/>
          <w:sz w:val="20"/>
          <w:szCs w:val="20"/>
          <w:lang w:eastAsia="pl-PL"/>
        </w:rPr>
      </w:pPr>
    </w:p>
    <w:p w:rsidR="009D1761" w:rsidRDefault="009D1761" w:rsidP="009D1761">
      <w:pPr>
        <w:keepNext/>
        <w:spacing w:after="0" w:line="360" w:lineRule="auto"/>
        <w:ind w:left="357"/>
        <w:jc w:val="both"/>
        <w:rPr>
          <w:rFonts w:ascii="Arial" w:hAnsi="Arial" w:cs="Arial"/>
          <w:i/>
          <w:iCs/>
          <w:sz w:val="20"/>
          <w:szCs w:val="20"/>
          <w:lang w:eastAsia="pl-PL"/>
        </w:rPr>
      </w:pPr>
      <w:r w:rsidRPr="005B0F82">
        <w:rPr>
          <w:rFonts w:ascii="Arial" w:hAnsi="Arial" w:cs="Arial"/>
          <w:i/>
          <w:iCs/>
          <w:sz w:val="20"/>
          <w:szCs w:val="20"/>
          <w:lang w:eastAsia="pl-PL"/>
        </w:rPr>
        <w:t>Zamawiający informuje, iż w toku toczącego się postępowania  wpłynęły zapytania dotyczące treści Specyfikacji Istotnych Warunków Zamówienia. Zgodnie z art. 38 ust. 2 ustawy z dnia 29 stycznia 2004r. Prawo zamówień publicznych (tekst jednolity: Dz. U. z 201</w:t>
      </w:r>
      <w:r>
        <w:rPr>
          <w:rFonts w:ascii="Arial" w:hAnsi="Arial" w:cs="Arial"/>
          <w:i/>
          <w:iCs/>
          <w:sz w:val="20"/>
          <w:szCs w:val="20"/>
          <w:lang w:eastAsia="pl-PL"/>
        </w:rPr>
        <w:t>9 r., poz. 1986</w:t>
      </w:r>
      <w:r w:rsidRPr="005B0F82">
        <w:rPr>
          <w:rFonts w:ascii="Arial" w:hAnsi="Arial" w:cs="Arial"/>
          <w:i/>
          <w:iCs/>
          <w:sz w:val="20"/>
          <w:szCs w:val="20"/>
          <w:lang w:eastAsia="pl-PL"/>
        </w:rPr>
        <w:t xml:space="preserve"> z </w:t>
      </w:r>
      <w:proofErr w:type="spellStart"/>
      <w:r w:rsidRPr="005B0F82">
        <w:rPr>
          <w:rFonts w:ascii="Arial" w:hAnsi="Arial" w:cs="Arial"/>
          <w:i/>
          <w:iCs/>
          <w:sz w:val="20"/>
          <w:szCs w:val="20"/>
          <w:lang w:eastAsia="pl-PL"/>
        </w:rPr>
        <w:t>późn</w:t>
      </w:r>
      <w:proofErr w:type="spellEnd"/>
      <w:r w:rsidRPr="005B0F82">
        <w:rPr>
          <w:rFonts w:ascii="Arial" w:hAnsi="Arial" w:cs="Arial"/>
          <w:i/>
          <w:iCs/>
          <w:sz w:val="20"/>
          <w:szCs w:val="20"/>
          <w:lang w:eastAsia="pl-PL"/>
        </w:rPr>
        <w:t xml:space="preserve">. zm.) – zwanej dalej </w:t>
      </w:r>
      <w:proofErr w:type="spellStart"/>
      <w:r w:rsidRPr="005B0F82">
        <w:rPr>
          <w:rFonts w:ascii="Arial" w:hAnsi="Arial" w:cs="Arial"/>
          <w:i/>
          <w:iCs/>
          <w:sz w:val="20"/>
          <w:szCs w:val="20"/>
          <w:lang w:eastAsia="pl-PL"/>
        </w:rPr>
        <w:t>Pzp</w:t>
      </w:r>
      <w:proofErr w:type="spellEnd"/>
      <w:r w:rsidRPr="005B0F82">
        <w:rPr>
          <w:rFonts w:ascii="Arial" w:hAnsi="Arial" w:cs="Arial"/>
          <w:i/>
          <w:iCs/>
          <w:sz w:val="20"/>
          <w:szCs w:val="20"/>
          <w:lang w:eastAsia="pl-PL"/>
        </w:rPr>
        <w:t>, Zamawiający przekazuje treść zapytań wraz z wyjaśnieniami wykonawcom, którym przekazał Specyfikację Istotnych Warunków Zamówienia, bez ujawnienia źródła zapytania, a jeżeli Specyfikacja jest udostępniania na stronie internetowej, zamieszcza na tej stronie.</w:t>
      </w:r>
    </w:p>
    <w:p w:rsidR="00CB279F" w:rsidRPr="00BC39F6" w:rsidRDefault="00CB279F" w:rsidP="009D1761">
      <w:pPr>
        <w:keepNext/>
        <w:spacing w:after="0" w:line="360" w:lineRule="auto"/>
        <w:ind w:left="357"/>
        <w:jc w:val="both"/>
        <w:rPr>
          <w:rFonts w:ascii="Arial" w:hAnsi="Arial" w:cs="Arial"/>
          <w:i/>
          <w:iCs/>
          <w:sz w:val="20"/>
          <w:szCs w:val="20"/>
          <w:lang w:eastAsia="pl-PL"/>
        </w:rPr>
      </w:pPr>
    </w:p>
    <w:p w:rsidR="009D1761" w:rsidRPr="005B5AE4" w:rsidRDefault="009D1761" w:rsidP="000343FB">
      <w:pPr>
        <w:pStyle w:val="Akapitzlist"/>
        <w:numPr>
          <w:ilvl w:val="0"/>
          <w:numId w:val="2"/>
        </w:numPr>
        <w:spacing w:line="360" w:lineRule="auto"/>
        <w:ind w:left="567"/>
        <w:jc w:val="both"/>
        <w:rPr>
          <w:rFonts w:ascii="Arial" w:hAnsi="Arial" w:cs="Arial"/>
          <w:b/>
          <w:sz w:val="20"/>
          <w:szCs w:val="20"/>
        </w:rPr>
      </w:pPr>
      <w:r w:rsidRPr="005B5AE4">
        <w:rPr>
          <w:rFonts w:ascii="Arial" w:hAnsi="Arial" w:cs="Arial"/>
          <w:b/>
          <w:sz w:val="20"/>
          <w:szCs w:val="20"/>
        </w:rPr>
        <w:t>Pytanie:</w:t>
      </w:r>
    </w:p>
    <w:p w:rsidR="009D1761" w:rsidRPr="005B0F82" w:rsidRDefault="009D1761" w:rsidP="005B5AE4">
      <w:pPr>
        <w:spacing w:after="0" w:line="360" w:lineRule="auto"/>
        <w:ind w:left="284"/>
        <w:jc w:val="both"/>
        <w:rPr>
          <w:rFonts w:ascii="Arial" w:hAnsi="Arial" w:cs="Arial"/>
          <w:sz w:val="20"/>
          <w:szCs w:val="20"/>
        </w:rPr>
      </w:pPr>
      <w:r w:rsidRPr="005B0F82">
        <w:rPr>
          <w:rFonts w:ascii="Arial" w:hAnsi="Arial" w:cs="Arial"/>
          <w:sz w:val="20"/>
          <w:szCs w:val="20"/>
        </w:rPr>
        <w:t>W zwi</w:t>
      </w:r>
      <w:r>
        <w:rPr>
          <w:rFonts w:ascii="Arial" w:hAnsi="Arial" w:cs="Arial"/>
          <w:sz w:val="20"/>
          <w:szCs w:val="20"/>
        </w:rPr>
        <w:t>ązku z procedurą przetargową dotyczącą</w:t>
      </w:r>
      <w:r w:rsidR="005B5AE4">
        <w:rPr>
          <w:rFonts w:ascii="Arial" w:hAnsi="Arial" w:cs="Arial"/>
          <w:sz w:val="20"/>
          <w:szCs w:val="20"/>
        </w:rPr>
        <w:t>:</w:t>
      </w:r>
      <w:r>
        <w:rPr>
          <w:rFonts w:ascii="Arial" w:hAnsi="Arial" w:cs="Arial"/>
          <w:sz w:val="20"/>
          <w:szCs w:val="20"/>
        </w:rPr>
        <w:t xml:space="preserve"> „Udrożnienia i zabezpieczenia Chodnika diagonalnego”, dla Muzeum Górnictwa Węglowego w Zabrzu, zwracamy się z prośbą o wyrażenie zgody i wyznaczenie terminu przeprowadzenia wizji lokalnej w wyrobiskach objętych przedmiotowym przetargiem.</w:t>
      </w:r>
    </w:p>
    <w:p w:rsidR="00CB279F" w:rsidRDefault="00CB279F" w:rsidP="005B5AE4">
      <w:pPr>
        <w:spacing w:after="0" w:line="360" w:lineRule="auto"/>
        <w:ind w:left="284"/>
        <w:jc w:val="both"/>
        <w:rPr>
          <w:rFonts w:ascii="Arial" w:hAnsi="Arial" w:cs="Arial"/>
          <w:b/>
          <w:sz w:val="20"/>
          <w:szCs w:val="20"/>
        </w:rPr>
      </w:pPr>
    </w:p>
    <w:p w:rsidR="009D1761" w:rsidRPr="005B0F82" w:rsidRDefault="009D1761" w:rsidP="00CB279F">
      <w:pPr>
        <w:spacing w:after="0" w:line="360" w:lineRule="auto"/>
        <w:ind w:left="284"/>
        <w:jc w:val="both"/>
        <w:rPr>
          <w:rFonts w:ascii="Arial" w:hAnsi="Arial" w:cs="Arial"/>
          <w:b/>
          <w:sz w:val="20"/>
          <w:szCs w:val="20"/>
        </w:rPr>
      </w:pPr>
      <w:r w:rsidRPr="005B0F82">
        <w:rPr>
          <w:rFonts w:ascii="Arial" w:hAnsi="Arial" w:cs="Arial"/>
          <w:b/>
          <w:sz w:val="20"/>
          <w:szCs w:val="20"/>
        </w:rPr>
        <w:t>Odpowiedź</w:t>
      </w:r>
      <w:r>
        <w:rPr>
          <w:rFonts w:ascii="Arial" w:hAnsi="Arial" w:cs="Arial"/>
          <w:b/>
          <w:sz w:val="20"/>
          <w:szCs w:val="20"/>
        </w:rPr>
        <w:t>:</w:t>
      </w:r>
    </w:p>
    <w:p w:rsidR="009D1761" w:rsidRDefault="009D1761" w:rsidP="00CB279F">
      <w:pPr>
        <w:spacing w:after="0" w:line="360" w:lineRule="auto"/>
        <w:ind w:left="284"/>
        <w:jc w:val="both"/>
        <w:rPr>
          <w:rFonts w:ascii="Arial" w:hAnsi="Arial" w:cs="Arial"/>
          <w:b/>
          <w:bCs/>
          <w:sz w:val="20"/>
          <w:szCs w:val="20"/>
          <w:u w:val="single"/>
        </w:rPr>
      </w:pPr>
      <w:r w:rsidRPr="005B0F82">
        <w:rPr>
          <w:rFonts w:ascii="Arial" w:hAnsi="Arial" w:cs="Arial"/>
          <w:sz w:val="20"/>
          <w:szCs w:val="20"/>
        </w:rPr>
        <w:t xml:space="preserve">Na wniosek Wykonawcy Zamawiający wyraża zgodę na dokonanie wizji lokalnej. Wizja lokalna odbędzie się w dniu </w:t>
      </w:r>
      <w:r w:rsidR="004B3F12">
        <w:rPr>
          <w:rFonts w:ascii="Arial" w:hAnsi="Arial" w:cs="Arial"/>
          <w:b/>
          <w:bCs/>
          <w:sz w:val="20"/>
          <w:szCs w:val="20"/>
          <w:u w:val="single"/>
        </w:rPr>
        <w:t>03</w:t>
      </w:r>
      <w:r w:rsidR="005B5AE4">
        <w:rPr>
          <w:rFonts w:ascii="Arial" w:hAnsi="Arial" w:cs="Arial"/>
          <w:b/>
          <w:bCs/>
          <w:sz w:val="20"/>
          <w:szCs w:val="20"/>
          <w:u w:val="single"/>
        </w:rPr>
        <w:t>.03</w:t>
      </w:r>
      <w:r>
        <w:rPr>
          <w:rFonts w:ascii="Arial" w:hAnsi="Arial" w:cs="Arial"/>
          <w:b/>
          <w:bCs/>
          <w:sz w:val="20"/>
          <w:szCs w:val="20"/>
          <w:u w:val="single"/>
        </w:rPr>
        <w:t>.20</w:t>
      </w:r>
      <w:r w:rsidR="005B5AE4">
        <w:rPr>
          <w:rFonts w:ascii="Arial" w:hAnsi="Arial" w:cs="Arial"/>
          <w:b/>
          <w:bCs/>
          <w:sz w:val="20"/>
          <w:szCs w:val="20"/>
          <w:u w:val="single"/>
        </w:rPr>
        <w:t>20</w:t>
      </w:r>
      <w:r>
        <w:rPr>
          <w:rFonts w:ascii="Arial" w:hAnsi="Arial" w:cs="Arial"/>
          <w:b/>
          <w:bCs/>
          <w:sz w:val="20"/>
          <w:szCs w:val="20"/>
          <w:u w:val="single"/>
        </w:rPr>
        <w:t xml:space="preserve"> r</w:t>
      </w:r>
      <w:r w:rsidR="005B5AE4">
        <w:rPr>
          <w:rFonts w:ascii="Arial" w:hAnsi="Arial" w:cs="Arial"/>
          <w:b/>
          <w:bCs/>
          <w:sz w:val="20"/>
          <w:szCs w:val="20"/>
          <w:u w:val="single"/>
        </w:rPr>
        <w:t>. (</w:t>
      </w:r>
      <w:r w:rsidR="00F27275">
        <w:rPr>
          <w:rFonts w:ascii="Arial" w:hAnsi="Arial" w:cs="Arial"/>
          <w:b/>
          <w:bCs/>
          <w:sz w:val="20"/>
          <w:szCs w:val="20"/>
          <w:u w:val="single"/>
        </w:rPr>
        <w:t>wtorek</w:t>
      </w:r>
      <w:r>
        <w:rPr>
          <w:rFonts w:ascii="Arial" w:hAnsi="Arial" w:cs="Arial"/>
          <w:b/>
          <w:bCs/>
          <w:sz w:val="20"/>
          <w:szCs w:val="20"/>
          <w:u w:val="single"/>
        </w:rPr>
        <w:t>)</w:t>
      </w:r>
      <w:r w:rsidRPr="005B0F82">
        <w:rPr>
          <w:rFonts w:ascii="Arial" w:hAnsi="Arial" w:cs="Arial"/>
          <w:b/>
          <w:bCs/>
          <w:sz w:val="20"/>
          <w:szCs w:val="20"/>
          <w:u w:val="single"/>
        </w:rPr>
        <w:t xml:space="preserve"> o godz.</w:t>
      </w:r>
      <w:r w:rsidR="005B5AE4">
        <w:rPr>
          <w:rFonts w:ascii="Arial" w:hAnsi="Arial" w:cs="Arial"/>
          <w:b/>
          <w:bCs/>
          <w:sz w:val="20"/>
          <w:szCs w:val="20"/>
          <w:u w:val="single"/>
        </w:rPr>
        <w:t xml:space="preserve"> 11</w:t>
      </w:r>
      <w:r>
        <w:rPr>
          <w:rFonts w:ascii="Arial" w:hAnsi="Arial" w:cs="Arial"/>
          <w:b/>
          <w:bCs/>
          <w:sz w:val="20"/>
          <w:szCs w:val="20"/>
          <w:u w:val="single"/>
        </w:rPr>
        <w:t>:00. Zbiórka uczestników wizji w budynku obsługi ruchu turystycznego przy ul. M. Mochnackiego 12 (dawniej ul. Sienkiewicza 43) w</w:t>
      </w:r>
      <w:r w:rsidRPr="009F561B">
        <w:rPr>
          <w:rFonts w:ascii="Arial" w:hAnsi="Arial" w:cs="Arial"/>
          <w:b/>
          <w:bCs/>
          <w:sz w:val="20"/>
          <w:szCs w:val="20"/>
          <w:u w:val="single"/>
        </w:rPr>
        <w:t xml:space="preserve"> </w:t>
      </w:r>
      <w:r>
        <w:rPr>
          <w:rFonts w:ascii="Arial" w:hAnsi="Arial" w:cs="Arial"/>
          <w:b/>
          <w:bCs/>
          <w:sz w:val="20"/>
          <w:szCs w:val="20"/>
          <w:u w:val="single"/>
        </w:rPr>
        <w:t>Zabrzu</w:t>
      </w:r>
      <w:r w:rsidRPr="005B0F82">
        <w:rPr>
          <w:rFonts w:ascii="Arial" w:hAnsi="Arial" w:cs="Arial"/>
          <w:b/>
          <w:bCs/>
          <w:sz w:val="20"/>
          <w:szCs w:val="20"/>
          <w:u w:val="single"/>
        </w:rPr>
        <w:t>.</w:t>
      </w:r>
    </w:p>
    <w:p w:rsidR="009D1761" w:rsidRPr="00C1455C" w:rsidRDefault="009D1761" w:rsidP="00CB279F">
      <w:pPr>
        <w:spacing w:after="0" w:line="360" w:lineRule="auto"/>
        <w:ind w:left="284"/>
        <w:jc w:val="both"/>
        <w:rPr>
          <w:rFonts w:ascii="Arial" w:hAnsi="Arial" w:cs="Arial"/>
          <w:bCs/>
          <w:sz w:val="20"/>
          <w:szCs w:val="20"/>
        </w:rPr>
      </w:pPr>
      <w:r w:rsidRPr="00C1455C">
        <w:rPr>
          <w:rFonts w:ascii="Arial" w:hAnsi="Arial" w:cs="Arial"/>
          <w:bCs/>
          <w:sz w:val="20"/>
          <w:szCs w:val="20"/>
        </w:rPr>
        <w:t xml:space="preserve">Wizja przeprowadzona będzie w rejonie wykonywania prac, tj. w wyrobiskach bezpośrednio przyległych do miejsc projektowanych robót: </w:t>
      </w:r>
    </w:p>
    <w:p w:rsidR="009D1761" w:rsidRPr="00C1455C" w:rsidRDefault="009D1761" w:rsidP="00CB279F">
      <w:pPr>
        <w:pStyle w:val="Akapitzlist"/>
        <w:numPr>
          <w:ilvl w:val="0"/>
          <w:numId w:val="1"/>
        </w:numPr>
        <w:spacing w:line="360" w:lineRule="auto"/>
        <w:ind w:left="284" w:firstLine="0"/>
        <w:jc w:val="both"/>
        <w:rPr>
          <w:rFonts w:ascii="Arial" w:hAnsi="Arial" w:cs="Arial"/>
          <w:bCs/>
          <w:sz w:val="20"/>
          <w:szCs w:val="20"/>
        </w:rPr>
      </w:pPr>
      <w:r w:rsidRPr="00C1455C">
        <w:rPr>
          <w:rFonts w:ascii="Arial" w:hAnsi="Arial" w:cs="Arial"/>
          <w:bCs/>
          <w:sz w:val="20"/>
          <w:szCs w:val="20"/>
        </w:rPr>
        <w:t>Chodnik podstawowy w pokł. 510 z wlotem do Chodnika diagonalnego na odcinku do tamy izolacyjnej TI-12/IV (bez otwierania izolowanej części Chodnika diagonalnego, w której mają być wykonywane prace),</w:t>
      </w:r>
    </w:p>
    <w:p w:rsidR="009D1761" w:rsidRPr="00C1455C" w:rsidRDefault="009D1761" w:rsidP="00CB279F">
      <w:pPr>
        <w:pStyle w:val="Akapitzlist"/>
        <w:numPr>
          <w:ilvl w:val="0"/>
          <w:numId w:val="1"/>
        </w:numPr>
        <w:spacing w:line="360" w:lineRule="auto"/>
        <w:ind w:left="284" w:firstLine="0"/>
        <w:jc w:val="both"/>
        <w:rPr>
          <w:rFonts w:ascii="Arial" w:hAnsi="Arial" w:cs="Arial"/>
          <w:bCs/>
          <w:sz w:val="20"/>
          <w:szCs w:val="20"/>
        </w:rPr>
      </w:pPr>
      <w:r w:rsidRPr="00C1455C">
        <w:rPr>
          <w:rFonts w:ascii="Arial" w:hAnsi="Arial" w:cs="Arial"/>
          <w:bCs/>
          <w:sz w:val="20"/>
          <w:szCs w:val="20"/>
        </w:rPr>
        <w:t>Sztolnia północna GKSD w rejonie projektowanej wnęki</w:t>
      </w:r>
      <w:r w:rsidR="005B5AE4">
        <w:rPr>
          <w:rFonts w:ascii="Arial" w:hAnsi="Arial" w:cs="Arial"/>
          <w:bCs/>
          <w:sz w:val="20"/>
          <w:szCs w:val="20"/>
        </w:rPr>
        <w:t xml:space="preserve"> stanowiącej magazyn materiałów</w:t>
      </w:r>
      <w:r w:rsidRPr="00C1455C">
        <w:rPr>
          <w:rFonts w:ascii="Arial" w:hAnsi="Arial" w:cs="Arial"/>
          <w:bCs/>
          <w:sz w:val="20"/>
          <w:szCs w:val="20"/>
        </w:rPr>
        <w:t>,</w:t>
      </w:r>
    </w:p>
    <w:p w:rsidR="009D1761" w:rsidRDefault="009D1761" w:rsidP="00CB279F">
      <w:pPr>
        <w:pStyle w:val="Akapitzlist"/>
        <w:numPr>
          <w:ilvl w:val="0"/>
          <w:numId w:val="1"/>
        </w:numPr>
        <w:spacing w:line="360" w:lineRule="auto"/>
        <w:ind w:left="284" w:firstLine="0"/>
        <w:jc w:val="both"/>
        <w:rPr>
          <w:rFonts w:ascii="Arial" w:hAnsi="Arial" w:cs="Arial"/>
          <w:bCs/>
          <w:sz w:val="20"/>
          <w:szCs w:val="20"/>
        </w:rPr>
      </w:pPr>
      <w:r w:rsidRPr="00C1455C">
        <w:rPr>
          <w:rFonts w:ascii="Arial" w:hAnsi="Arial" w:cs="Arial"/>
          <w:bCs/>
          <w:sz w:val="20"/>
          <w:szCs w:val="20"/>
        </w:rPr>
        <w:t xml:space="preserve">Sztolnia północna i południowa GKSD na odcinkach projektowanych dróg transportu. </w:t>
      </w:r>
    </w:p>
    <w:p w:rsidR="00CB279F" w:rsidRDefault="00CB279F" w:rsidP="00CB279F">
      <w:pPr>
        <w:spacing w:line="360" w:lineRule="auto"/>
        <w:jc w:val="both"/>
        <w:rPr>
          <w:rFonts w:ascii="Arial" w:hAnsi="Arial" w:cs="Arial"/>
          <w:bCs/>
          <w:sz w:val="20"/>
          <w:szCs w:val="20"/>
        </w:rPr>
      </w:pPr>
    </w:p>
    <w:p w:rsidR="00CB279F" w:rsidRDefault="00CB279F" w:rsidP="00CB279F">
      <w:pPr>
        <w:spacing w:line="360" w:lineRule="auto"/>
        <w:jc w:val="both"/>
        <w:rPr>
          <w:rFonts w:ascii="Arial" w:hAnsi="Arial" w:cs="Arial"/>
          <w:bCs/>
          <w:sz w:val="20"/>
          <w:szCs w:val="20"/>
        </w:rPr>
      </w:pPr>
    </w:p>
    <w:p w:rsidR="00CB279F" w:rsidRPr="00CB279F" w:rsidRDefault="00CB279F" w:rsidP="00CB279F">
      <w:pPr>
        <w:spacing w:line="360" w:lineRule="auto"/>
        <w:jc w:val="both"/>
        <w:rPr>
          <w:rFonts w:ascii="Arial" w:hAnsi="Arial" w:cs="Arial"/>
          <w:bCs/>
          <w:sz w:val="20"/>
          <w:szCs w:val="20"/>
        </w:rPr>
      </w:pPr>
    </w:p>
    <w:p w:rsidR="009D1761" w:rsidRPr="000343FB" w:rsidRDefault="009D1761" w:rsidP="00CB279F">
      <w:pPr>
        <w:pStyle w:val="Akapitzlist"/>
        <w:numPr>
          <w:ilvl w:val="0"/>
          <w:numId w:val="2"/>
        </w:numPr>
        <w:spacing w:line="360" w:lineRule="auto"/>
        <w:ind w:left="567"/>
        <w:jc w:val="both"/>
        <w:rPr>
          <w:rFonts w:ascii="Arial" w:hAnsi="Arial" w:cs="Arial"/>
          <w:b/>
          <w:sz w:val="20"/>
          <w:szCs w:val="20"/>
        </w:rPr>
      </w:pPr>
      <w:r w:rsidRPr="000343FB">
        <w:rPr>
          <w:rFonts w:ascii="Arial" w:hAnsi="Arial" w:cs="Arial"/>
          <w:b/>
          <w:sz w:val="20"/>
          <w:szCs w:val="20"/>
        </w:rPr>
        <w:t>Osoby uczestniczące w wizji powinny posiadać :</w:t>
      </w:r>
    </w:p>
    <w:p w:rsidR="009D1761" w:rsidRPr="005B0F82" w:rsidRDefault="009D1761" w:rsidP="00CB279F">
      <w:pPr>
        <w:spacing w:after="0" w:line="360" w:lineRule="auto"/>
        <w:ind w:left="284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-</w:t>
      </w:r>
      <w:r w:rsidRPr="005B0F82">
        <w:rPr>
          <w:rFonts w:ascii="Arial" w:hAnsi="Arial" w:cs="Arial"/>
          <w:bCs/>
          <w:sz w:val="20"/>
          <w:szCs w:val="20"/>
        </w:rPr>
        <w:t xml:space="preserve"> własne ubranie robocze i hełm.</w:t>
      </w:r>
    </w:p>
    <w:p w:rsidR="009D1761" w:rsidRPr="000343FB" w:rsidRDefault="009D1761" w:rsidP="00CB279F">
      <w:pPr>
        <w:pStyle w:val="Akapitzlist"/>
        <w:numPr>
          <w:ilvl w:val="0"/>
          <w:numId w:val="2"/>
        </w:numPr>
        <w:spacing w:line="360" w:lineRule="auto"/>
        <w:ind w:left="567"/>
        <w:jc w:val="both"/>
        <w:rPr>
          <w:rFonts w:ascii="Arial" w:hAnsi="Arial" w:cs="Arial"/>
          <w:b/>
          <w:sz w:val="20"/>
          <w:szCs w:val="20"/>
        </w:rPr>
      </w:pPr>
      <w:r w:rsidRPr="000343FB">
        <w:rPr>
          <w:rFonts w:ascii="Arial" w:hAnsi="Arial" w:cs="Arial"/>
          <w:b/>
          <w:sz w:val="20"/>
          <w:szCs w:val="20"/>
        </w:rPr>
        <w:t xml:space="preserve">Zamawiający wyposaży uczestników w lampy </w:t>
      </w:r>
      <w:proofErr w:type="spellStart"/>
      <w:r w:rsidRPr="000343FB">
        <w:rPr>
          <w:rFonts w:ascii="Arial" w:hAnsi="Arial" w:cs="Arial"/>
          <w:b/>
          <w:sz w:val="20"/>
          <w:szCs w:val="20"/>
        </w:rPr>
        <w:t>nahełmne</w:t>
      </w:r>
      <w:proofErr w:type="spellEnd"/>
      <w:r w:rsidRPr="000343FB">
        <w:rPr>
          <w:rFonts w:ascii="Arial" w:hAnsi="Arial" w:cs="Arial"/>
          <w:b/>
          <w:sz w:val="20"/>
          <w:szCs w:val="20"/>
        </w:rPr>
        <w:t xml:space="preserve"> i posiadać będzie przyrząd pomiarowy.</w:t>
      </w:r>
    </w:p>
    <w:p w:rsidR="009D1761" w:rsidRDefault="009D1761" w:rsidP="00CB279F">
      <w:pPr>
        <w:spacing w:after="0" w:line="360" w:lineRule="auto"/>
        <w:ind w:left="284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Prosimy o punktualne przybycie.</w:t>
      </w:r>
    </w:p>
    <w:p w:rsidR="00CB279F" w:rsidRPr="005B0F82" w:rsidRDefault="00CB279F" w:rsidP="00CB279F">
      <w:pPr>
        <w:spacing w:after="0" w:line="360" w:lineRule="auto"/>
        <w:ind w:left="284"/>
        <w:jc w:val="both"/>
        <w:rPr>
          <w:rFonts w:ascii="Arial" w:hAnsi="Arial" w:cs="Arial"/>
          <w:bCs/>
          <w:sz w:val="20"/>
          <w:szCs w:val="20"/>
        </w:rPr>
      </w:pPr>
    </w:p>
    <w:p w:rsidR="009D1761" w:rsidRPr="00CB279F" w:rsidRDefault="009D1761" w:rsidP="00CB279F">
      <w:pPr>
        <w:spacing w:after="0" w:line="360" w:lineRule="auto"/>
        <w:jc w:val="center"/>
        <w:rPr>
          <w:rFonts w:ascii="Arial" w:hAnsi="Arial" w:cs="Arial"/>
          <w:b/>
          <w:bCs/>
          <w:i/>
          <w:iCs/>
          <w:sz w:val="18"/>
          <w:szCs w:val="18"/>
          <w:lang w:eastAsia="pl-PL"/>
        </w:rPr>
      </w:pPr>
      <w:r w:rsidRPr="00CB279F">
        <w:rPr>
          <w:rFonts w:ascii="Arial" w:hAnsi="Arial" w:cs="Arial"/>
          <w:b/>
          <w:sz w:val="20"/>
          <w:szCs w:val="20"/>
        </w:rPr>
        <w:t>Udzielone wyjaśnienia wiążą Wykonawców z chwilą zamieszczenia ich na stronie internetowej Zamawiającego.</w:t>
      </w:r>
    </w:p>
    <w:p w:rsidR="009D1761" w:rsidRDefault="009D1761" w:rsidP="009B68D1">
      <w:pPr>
        <w:spacing w:after="0" w:line="240" w:lineRule="auto"/>
        <w:jc w:val="both"/>
        <w:rPr>
          <w:rFonts w:ascii="Arial" w:hAnsi="Arial" w:cs="Arial"/>
          <w:b/>
          <w:bCs/>
          <w:color w:val="FF0000"/>
          <w:sz w:val="18"/>
          <w:szCs w:val="18"/>
          <w:lang w:eastAsia="pl-PL"/>
        </w:rPr>
      </w:pPr>
      <w:r>
        <w:rPr>
          <w:rFonts w:ascii="Arial" w:hAnsi="Arial" w:cs="Arial"/>
          <w:b/>
          <w:bCs/>
          <w:color w:val="FF0000"/>
          <w:sz w:val="18"/>
          <w:szCs w:val="18"/>
          <w:lang w:eastAsia="pl-PL"/>
        </w:rPr>
        <w:t xml:space="preserve">                                                                                                                               </w:t>
      </w:r>
    </w:p>
    <w:p w:rsidR="009B68D1" w:rsidRDefault="009B68D1" w:rsidP="009B68D1">
      <w:pPr>
        <w:spacing w:after="0" w:line="240" w:lineRule="auto"/>
        <w:jc w:val="both"/>
        <w:rPr>
          <w:rFonts w:ascii="Arial" w:hAnsi="Arial" w:cs="Arial"/>
          <w:b/>
          <w:bCs/>
          <w:sz w:val="18"/>
          <w:szCs w:val="18"/>
          <w:lang w:eastAsia="pl-PL"/>
        </w:rPr>
      </w:pPr>
    </w:p>
    <w:p w:rsidR="00CB279F" w:rsidRPr="00CB279F" w:rsidRDefault="00CB279F" w:rsidP="00CB279F">
      <w:pPr>
        <w:spacing w:after="0" w:line="360" w:lineRule="auto"/>
        <w:ind w:left="7080"/>
        <w:jc w:val="both"/>
        <w:rPr>
          <w:rFonts w:ascii="Arial" w:hAnsi="Arial" w:cs="Arial"/>
          <w:i/>
          <w:iCs/>
          <w:sz w:val="18"/>
          <w:szCs w:val="18"/>
          <w:lang w:eastAsia="pl-PL"/>
        </w:rPr>
      </w:pPr>
      <w:r>
        <w:rPr>
          <w:rFonts w:ascii="Arial" w:hAnsi="Arial" w:cs="Arial"/>
          <w:b/>
          <w:bCs/>
          <w:sz w:val="18"/>
          <w:szCs w:val="18"/>
          <w:lang w:eastAsia="pl-PL"/>
        </w:rPr>
        <w:t xml:space="preserve">       ZATWIERDZAM:</w:t>
      </w:r>
      <w:r>
        <w:rPr>
          <w:rFonts w:ascii="Arial" w:hAnsi="Arial" w:cs="Arial"/>
          <w:b/>
          <w:bCs/>
          <w:color w:val="FF0000"/>
          <w:sz w:val="18"/>
          <w:szCs w:val="18"/>
        </w:rPr>
        <w:t xml:space="preserve">                                                                                                                                                                        </w:t>
      </w:r>
      <w:r w:rsidRPr="00FB0368">
        <w:rPr>
          <w:rFonts w:ascii="Arial" w:hAnsi="Arial" w:cs="Arial"/>
          <w:b/>
          <w:bCs/>
          <w:color w:val="FF0000"/>
          <w:sz w:val="18"/>
          <w:szCs w:val="18"/>
        </w:rPr>
        <w:t>Muzeum Górnictwa Węglowego</w:t>
      </w:r>
    </w:p>
    <w:p w:rsidR="00CB279F" w:rsidRPr="00FB0368" w:rsidRDefault="00CB279F" w:rsidP="00CB279F">
      <w:pPr>
        <w:spacing w:after="0" w:line="360" w:lineRule="auto"/>
        <w:jc w:val="center"/>
        <w:outlineLvl w:val="0"/>
        <w:rPr>
          <w:rFonts w:ascii="Arial" w:hAnsi="Arial" w:cs="Arial"/>
          <w:bCs/>
          <w:sz w:val="18"/>
          <w:szCs w:val="18"/>
        </w:rPr>
      </w:pPr>
      <w:r>
        <w:rPr>
          <w:rFonts w:ascii="Arial" w:hAnsi="Arial" w:cs="Arial"/>
          <w:b/>
          <w:bCs/>
          <w:color w:val="FF0000"/>
          <w:sz w:val="18"/>
          <w:szCs w:val="18"/>
        </w:rPr>
        <w:t xml:space="preserve">                                </w:t>
      </w:r>
      <w:r w:rsidRPr="00FB0368">
        <w:rPr>
          <w:rFonts w:ascii="Arial" w:hAnsi="Arial" w:cs="Arial"/>
          <w:b/>
          <w:bCs/>
          <w:color w:val="FF0000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FF0000"/>
          <w:sz w:val="18"/>
          <w:szCs w:val="18"/>
        </w:rPr>
        <w:t xml:space="preserve">                                                                                               </w:t>
      </w:r>
      <w:r w:rsidRPr="00FB0368">
        <w:rPr>
          <w:rFonts w:ascii="Arial" w:hAnsi="Arial" w:cs="Arial"/>
          <w:b/>
          <w:bCs/>
          <w:color w:val="FF0000"/>
          <w:sz w:val="18"/>
          <w:szCs w:val="18"/>
        </w:rPr>
        <w:t xml:space="preserve">w </w:t>
      </w:r>
      <w:r>
        <w:rPr>
          <w:rFonts w:ascii="Arial" w:hAnsi="Arial" w:cs="Arial"/>
          <w:b/>
          <w:bCs/>
          <w:color w:val="FF0000"/>
          <w:sz w:val="18"/>
          <w:szCs w:val="18"/>
        </w:rPr>
        <w:t xml:space="preserve"> Zabrzu</w:t>
      </w:r>
    </w:p>
    <w:p w:rsidR="00CB279F" w:rsidRPr="00FB0368" w:rsidRDefault="00CB279F" w:rsidP="00CB279F">
      <w:pPr>
        <w:tabs>
          <w:tab w:val="center" w:pos="4236"/>
        </w:tabs>
        <w:spacing w:after="0" w:line="360" w:lineRule="auto"/>
        <w:jc w:val="center"/>
        <w:rPr>
          <w:rFonts w:ascii="Arial" w:hAnsi="Arial" w:cs="Arial"/>
          <w:b/>
          <w:bCs/>
          <w:color w:val="FF0000"/>
          <w:sz w:val="18"/>
          <w:szCs w:val="18"/>
        </w:rPr>
      </w:pPr>
      <w:r>
        <w:rPr>
          <w:rFonts w:ascii="Arial" w:hAnsi="Arial" w:cs="Arial"/>
          <w:b/>
          <w:bCs/>
          <w:color w:val="FF0000"/>
          <w:sz w:val="18"/>
          <w:szCs w:val="18"/>
        </w:rPr>
        <w:tab/>
      </w:r>
      <w:r>
        <w:rPr>
          <w:rFonts w:ascii="Arial" w:hAnsi="Arial" w:cs="Arial"/>
          <w:b/>
          <w:bCs/>
          <w:color w:val="FF0000"/>
          <w:sz w:val="18"/>
          <w:szCs w:val="18"/>
        </w:rPr>
        <w:tab/>
      </w:r>
      <w:r>
        <w:rPr>
          <w:rFonts w:ascii="Arial" w:hAnsi="Arial" w:cs="Arial"/>
          <w:b/>
          <w:bCs/>
          <w:color w:val="FF0000"/>
          <w:sz w:val="18"/>
          <w:szCs w:val="18"/>
        </w:rPr>
        <w:tab/>
        <w:t xml:space="preserve">                                  </w:t>
      </w:r>
      <w:r w:rsidRPr="00FB0368">
        <w:rPr>
          <w:rFonts w:ascii="Arial" w:hAnsi="Arial" w:cs="Arial"/>
          <w:b/>
          <w:bCs/>
          <w:color w:val="FF0000"/>
          <w:sz w:val="18"/>
          <w:szCs w:val="18"/>
        </w:rPr>
        <w:t>Dyrektor:</w:t>
      </w:r>
    </w:p>
    <w:p w:rsidR="00CB279F" w:rsidRDefault="00CB279F" w:rsidP="00CB279F">
      <w:pPr>
        <w:tabs>
          <w:tab w:val="center" w:pos="4236"/>
        </w:tabs>
        <w:spacing w:after="0" w:line="360" w:lineRule="auto"/>
        <w:jc w:val="center"/>
        <w:rPr>
          <w:rFonts w:ascii="Arial" w:hAnsi="Arial" w:cs="Arial"/>
          <w:i/>
        </w:rPr>
      </w:pPr>
      <w:r w:rsidRPr="00FB0368">
        <w:rPr>
          <w:rFonts w:ascii="Arial" w:hAnsi="Arial" w:cs="Arial"/>
          <w:b/>
          <w:bCs/>
          <w:color w:val="FF0000"/>
          <w:sz w:val="18"/>
          <w:szCs w:val="18"/>
        </w:rPr>
        <w:t xml:space="preserve">                                                                                         </w:t>
      </w:r>
      <w:r>
        <w:rPr>
          <w:rFonts w:ascii="Arial" w:hAnsi="Arial" w:cs="Arial"/>
          <w:b/>
          <w:bCs/>
          <w:color w:val="FF0000"/>
          <w:sz w:val="18"/>
          <w:szCs w:val="18"/>
        </w:rPr>
        <w:t xml:space="preserve">                                        </w:t>
      </w:r>
      <w:r w:rsidRPr="00FB0368">
        <w:rPr>
          <w:rFonts w:ascii="Arial" w:hAnsi="Arial" w:cs="Arial"/>
          <w:b/>
          <w:bCs/>
          <w:sz w:val="18"/>
          <w:szCs w:val="18"/>
        </w:rPr>
        <w:t>Bartłom</w:t>
      </w:r>
      <w:r>
        <w:rPr>
          <w:rFonts w:ascii="Arial" w:hAnsi="Arial" w:cs="Arial"/>
          <w:b/>
          <w:bCs/>
          <w:sz w:val="18"/>
          <w:szCs w:val="18"/>
        </w:rPr>
        <w:t xml:space="preserve">iej Szewczyk           </w:t>
      </w:r>
    </w:p>
    <w:p w:rsidR="000F6D7D" w:rsidRPr="005B5AE4" w:rsidRDefault="000F6D7D" w:rsidP="00CB279F">
      <w:pPr>
        <w:spacing w:after="0" w:line="240" w:lineRule="auto"/>
        <w:jc w:val="both"/>
        <w:rPr>
          <w:rFonts w:ascii="Arial" w:hAnsi="Arial" w:cs="Arial"/>
          <w:i/>
          <w:iCs/>
          <w:sz w:val="16"/>
          <w:szCs w:val="16"/>
          <w:lang w:eastAsia="pl-PL"/>
        </w:rPr>
      </w:pPr>
    </w:p>
    <w:sectPr w:rsidR="000F6D7D" w:rsidRPr="005B5AE4" w:rsidSect="000F6D7D">
      <w:headerReference w:type="even" r:id="rId12"/>
      <w:headerReference w:type="default" r:id="rId13"/>
      <w:footerReference w:type="default" r:id="rId14"/>
      <w:headerReference w:type="first" r:id="rId15"/>
      <w:footerReference w:type="first" r:id="rId16"/>
      <w:pgSz w:w="11906" w:h="16838"/>
      <w:pgMar w:top="2127" w:right="849" w:bottom="1417" w:left="993" w:header="567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C0FA1" w:rsidRDefault="00EC0FA1" w:rsidP="0076796D">
      <w:pPr>
        <w:spacing w:after="0" w:line="240" w:lineRule="auto"/>
      </w:pPr>
      <w:r>
        <w:separator/>
      </w:r>
    </w:p>
  </w:endnote>
  <w:endnote w:type="continuationSeparator" w:id="0">
    <w:p w:rsidR="00EC0FA1" w:rsidRDefault="00EC0FA1" w:rsidP="007679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96360" w:rsidRDefault="000F6D7D">
    <w:pPr>
      <w:pStyle w:val="Stopka"/>
    </w:pPr>
    <w:r>
      <w:rPr>
        <w:noProof/>
        <w:lang w:eastAsia="pl-PL"/>
      </w:rPr>
      <w:drawing>
        <wp:anchor distT="0" distB="0" distL="114300" distR="114300" simplePos="0" relativeHeight="251736064" behindDoc="0" locked="0" layoutInCell="1" allowOverlap="1" wp14:anchorId="45664161" wp14:editId="7EE70146">
          <wp:simplePos x="0" y="0"/>
          <wp:positionH relativeFrom="column">
            <wp:posOffset>-638175</wp:posOffset>
          </wp:positionH>
          <wp:positionV relativeFrom="paragraph">
            <wp:posOffset>48634</wp:posOffset>
          </wp:positionV>
          <wp:extent cx="7568398" cy="1494163"/>
          <wp:effectExtent l="0" t="0" r="1270" b="4445"/>
          <wp:wrapNone/>
          <wp:docPr id="7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8398" cy="149416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396360" w:rsidRDefault="00396360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5CB8" w:rsidRDefault="00E43235">
    <w:pPr>
      <w:pStyle w:val="Stopka"/>
    </w:pPr>
    <w:r w:rsidRPr="00E43235">
      <w:rPr>
        <w:noProof/>
        <w:lang w:eastAsia="pl-PL"/>
      </w:rPr>
      <w:drawing>
        <wp:anchor distT="0" distB="0" distL="114300" distR="114300" simplePos="0" relativeHeight="251740160" behindDoc="1" locked="0" layoutInCell="1" allowOverlap="1">
          <wp:simplePos x="0" y="0"/>
          <wp:positionH relativeFrom="column">
            <wp:posOffset>-617220</wp:posOffset>
          </wp:positionH>
          <wp:positionV relativeFrom="paragraph">
            <wp:posOffset>50165</wp:posOffset>
          </wp:positionV>
          <wp:extent cx="7560000" cy="1492707"/>
          <wp:effectExtent l="0" t="0" r="3175" b="0"/>
          <wp:wrapNone/>
          <wp:docPr id="8" name="Obraz 8" descr="C:\Users\rszedzielorz\Desktop\papier firmowy\papier-0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szedzielorz\Desktop\papier firmowy\papier-02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4927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C0FA1" w:rsidRDefault="00EC0FA1" w:rsidP="0076796D">
      <w:pPr>
        <w:spacing w:after="0" w:line="240" w:lineRule="auto"/>
      </w:pPr>
      <w:r>
        <w:separator/>
      </w:r>
    </w:p>
  </w:footnote>
  <w:footnote w:type="continuationSeparator" w:id="0">
    <w:p w:rsidR="00EC0FA1" w:rsidRDefault="00EC0FA1" w:rsidP="007679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C6C23" w:rsidRDefault="0083442B">
    <w:pPr>
      <w:pStyle w:val="Nagwek"/>
    </w:pPr>
    <w:r>
      <w:rPr>
        <w:noProof/>
        <w:lang w:eastAsia="pl-PL"/>
      </w:rPr>
      <w:drawing>
        <wp:anchor distT="0" distB="0" distL="114300" distR="114300" simplePos="0" relativeHeight="251580416" behindDoc="1" locked="0" layoutInCell="1" allowOverlap="1">
          <wp:simplePos x="0" y="0"/>
          <wp:positionH relativeFrom="column">
            <wp:posOffset>-630555</wp:posOffset>
          </wp:positionH>
          <wp:positionV relativeFrom="paragraph">
            <wp:posOffset>-75565</wp:posOffset>
          </wp:positionV>
          <wp:extent cx="7560310" cy="682625"/>
          <wp:effectExtent l="19050" t="0" r="2540" b="0"/>
          <wp:wrapThrough wrapText="bothSides">
            <wp:wrapPolygon edited="0">
              <wp:start x="-54" y="0"/>
              <wp:lineTo x="-54" y="21098"/>
              <wp:lineTo x="21607" y="21098"/>
              <wp:lineTo x="21607" y="0"/>
              <wp:lineTo x="-54" y="0"/>
            </wp:wrapPolygon>
          </wp:wrapThrough>
          <wp:docPr id="5" name="Obraz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6826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431C8" w:rsidRDefault="00E43235">
    <w:pPr>
      <w:pStyle w:val="Nagwek"/>
    </w:pPr>
    <w:r w:rsidRPr="00E43235">
      <w:rPr>
        <w:noProof/>
        <w:lang w:eastAsia="pl-PL"/>
      </w:rPr>
      <w:drawing>
        <wp:anchor distT="0" distB="0" distL="114300" distR="114300" simplePos="0" relativeHeight="251741184" behindDoc="1" locked="0" layoutInCell="1" allowOverlap="1">
          <wp:simplePos x="0" y="0"/>
          <wp:positionH relativeFrom="margin">
            <wp:posOffset>-621747</wp:posOffset>
          </wp:positionH>
          <wp:positionV relativeFrom="paragraph">
            <wp:posOffset>-351155</wp:posOffset>
          </wp:positionV>
          <wp:extent cx="7560000" cy="1108741"/>
          <wp:effectExtent l="0" t="0" r="3175" b="0"/>
          <wp:wrapNone/>
          <wp:docPr id="9" name="Obraz 9" descr="C:\Users\rszedzielorz\Desktop\papier firmowy\papier-0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rszedzielorz\Desktop\papier firmowy\papier-03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10874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5CB8" w:rsidRDefault="00E43235">
    <w:pPr>
      <w:pStyle w:val="Nagwek"/>
    </w:pPr>
    <w:r w:rsidRPr="00E43235">
      <w:rPr>
        <w:noProof/>
        <w:vertAlign w:val="subscript"/>
        <w:lang w:eastAsia="pl-PL"/>
      </w:rPr>
      <w:drawing>
        <wp:anchor distT="0" distB="0" distL="114300" distR="114300" simplePos="0" relativeHeight="251739136" behindDoc="1" locked="0" layoutInCell="1" allowOverlap="1">
          <wp:simplePos x="0" y="0"/>
          <wp:positionH relativeFrom="column">
            <wp:posOffset>-717129</wp:posOffset>
          </wp:positionH>
          <wp:positionV relativeFrom="paragraph">
            <wp:posOffset>-360234</wp:posOffset>
          </wp:positionV>
          <wp:extent cx="7560000" cy="1488108"/>
          <wp:effectExtent l="0" t="0" r="3175" b="0"/>
          <wp:wrapNone/>
          <wp:docPr id="3" name="Obraz 3" descr="C:\Users\rszedzielorz\Desktop\papier firmowy\papier-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rszedzielorz\Desktop\papier firmowy\papier-01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4881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1796F5A"/>
    <w:multiLevelType w:val="hybridMultilevel"/>
    <w:tmpl w:val="DAAEC89A"/>
    <w:lvl w:ilvl="0" w:tplc="4CA4A56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79BB5A8D"/>
    <w:multiLevelType w:val="hybridMultilevel"/>
    <w:tmpl w:val="3F144866"/>
    <w:lvl w:ilvl="0" w:tplc="0415000F">
      <w:start w:val="1"/>
      <w:numFmt w:val="decimal"/>
      <w:lvlText w:val="%1.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">
    <w:nsid w:val="7C7900D5"/>
    <w:multiLevelType w:val="hybridMultilevel"/>
    <w:tmpl w:val="70CA717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6E3C"/>
    <w:rsid w:val="0002489A"/>
    <w:rsid w:val="000343FB"/>
    <w:rsid w:val="000431C8"/>
    <w:rsid w:val="00044BBB"/>
    <w:rsid w:val="000B429D"/>
    <w:rsid w:val="000C352E"/>
    <w:rsid w:val="000C6C23"/>
    <w:rsid w:val="000D755B"/>
    <w:rsid w:val="000F6D7D"/>
    <w:rsid w:val="00117091"/>
    <w:rsid w:val="00195CB8"/>
    <w:rsid w:val="001C2FD3"/>
    <w:rsid w:val="001E2A35"/>
    <w:rsid w:val="001E3E9E"/>
    <w:rsid w:val="001F2D59"/>
    <w:rsid w:val="002C1797"/>
    <w:rsid w:val="002C6E3C"/>
    <w:rsid w:val="002F06D4"/>
    <w:rsid w:val="002F6473"/>
    <w:rsid w:val="00354FFF"/>
    <w:rsid w:val="00381395"/>
    <w:rsid w:val="0038789B"/>
    <w:rsid w:val="00396360"/>
    <w:rsid w:val="003F225F"/>
    <w:rsid w:val="004508A0"/>
    <w:rsid w:val="00467E38"/>
    <w:rsid w:val="004B3F12"/>
    <w:rsid w:val="004D4037"/>
    <w:rsid w:val="005111A1"/>
    <w:rsid w:val="00515803"/>
    <w:rsid w:val="00534B88"/>
    <w:rsid w:val="00570CB4"/>
    <w:rsid w:val="00570F7F"/>
    <w:rsid w:val="005B5AE4"/>
    <w:rsid w:val="005C7587"/>
    <w:rsid w:val="00645EFF"/>
    <w:rsid w:val="00681DEB"/>
    <w:rsid w:val="006A7A32"/>
    <w:rsid w:val="0076796D"/>
    <w:rsid w:val="0078474D"/>
    <w:rsid w:val="007D0AA7"/>
    <w:rsid w:val="0083442B"/>
    <w:rsid w:val="00844891"/>
    <w:rsid w:val="008734C3"/>
    <w:rsid w:val="00997B02"/>
    <w:rsid w:val="009B68D1"/>
    <w:rsid w:val="009C1068"/>
    <w:rsid w:val="009D03D9"/>
    <w:rsid w:val="009D1761"/>
    <w:rsid w:val="00A259B3"/>
    <w:rsid w:val="00A47592"/>
    <w:rsid w:val="00A51458"/>
    <w:rsid w:val="00AC2E57"/>
    <w:rsid w:val="00AD0272"/>
    <w:rsid w:val="00BF4736"/>
    <w:rsid w:val="00C94255"/>
    <w:rsid w:val="00CB279F"/>
    <w:rsid w:val="00D47244"/>
    <w:rsid w:val="00DE1C57"/>
    <w:rsid w:val="00DE5A14"/>
    <w:rsid w:val="00E3523F"/>
    <w:rsid w:val="00E43235"/>
    <w:rsid w:val="00E861B3"/>
    <w:rsid w:val="00EC0FA1"/>
    <w:rsid w:val="00EF2955"/>
    <w:rsid w:val="00F1127B"/>
    <w:rsid w:val="00F17DA5"/>
    <w:rsid w:val="00F27275"/>
    <w:rsid w:val="00F94123"/>
    <w:rsid w:val="00FB36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BDBFD294-4C12-4370-9CCC-9DD2E5BF26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C6E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2C6E3C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2C6E3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Jasnecieniowanieakcent4">
    <w:name w:val="Light Shading Accent 4"/>
    <w:basedOn w:val="Standardowy"/>
    <w:uiPriority w:val="60"/>
    <w:rsid w:val="001F2D59"/>
    <w:rPr>
      <w:color w:val="5F497A"/>
    </w:rPr>
    <w:tblPr>
      <w:tblStyleRowBandSize w:val="1"/>
      <w:tblStyleColBandSize w:val="1"/>
      <w:tblInd w:w="0" w:type="dxa"/>
      <w:tblBorders>
        <w:top w:val="single" w:sz="8" w:space="0" w:color="8064A2"/>
        <w:bottom w:val="single" w:sz="8" w:space="0" w:color="8064A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</w:style>
  <w:style w:type="paragraph" w:styleId="Nagwek">
    <w:name w:val="header"/>
    <w:basedOn w:val="Normalny"/>
    <w:link w:val="NagwekZnak"/>
    <w:uiPriority w:val="99"/>
    <w:unhideWhenUsed/>
    <w:rsid w:val="007679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6796D"/>
  </w:style>
  <w:style w:type="paragraph" w:styleId="Stopka">
    <w:name w:val="footer"/>
    <w:basedOn w:val="Normalny"/>
    <w:link w:val="StopkaZnak"/>
    <w:uiPriority w:val="99"/>
    <w:unhideWhenUsed/>
    <w:rsid w:val="007679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6796D"/>
  </w:style>
  <w:style w:type="paragraph" w:styleId="Akapitzlist">
    <w:name w:val="List Paragraph"/>
    <w:basedOn w:val="Normalny"/>
    <w:uiPriority w:val="34"/>
    <w:qFormat/>
    <w:rsid w:val="009D1761"/>
    <w:pPr>
      <w:spacing w:after="0" w:line="240" w:lineRule="auto"/>
      <w:ind w:left="720"/>
    </w:pPr>
    <w:rPr>
      <w:rFonts w:eastAsiaTheme="minorHAns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3276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2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3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06DE7B02127604EB0A1D34129623C49" ma:contentTypeVersion="15" ma:contentTypeDescription="Utwórz nowy dokument." ma:contentTypeScope="" ma:versionID="3043e3cfb50d70710345d18c0860bcff">
  <xsd:schema xmlns:xsd="http://www.w3.org/2001/XMLSchema" xmlns:xs="http://www.w3.org/2001/XMLSchema" xmlns:p="http://schemas.microsoft.com/office/2006/metadata/properties" xmlns:ns2="cab9d131-68e6-4bea-8699-324b479d3377" targetNamespace="http://schemas.microsoft.com/office/2006/metadata/properties" ma:root="true" ma:fieldsID="b6c7a1809c3c1a08b69bb933eb3d344f" ns2:_="">
    <xsd:import namespace="cab9d131-68e6-4bea-8699-324b479d3377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ab9d131-68e6-4bea-8699-324b479d3377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Wartość identyfikatora dokumentu" ma:description="Wartość identyfikatora dokumentu przypisanego do tego elementu." ma:internalName="_dlc_DocId" ma:readOnly="true">
      <xsd:simpleType>
        <xsd:restriction base="dms:Text"/>
      </xsd:simpleType>
    </xsd:element>
    <xsd:element name="_dlc_DocIdUrl" ma:index="9" nillable="true" ma:displayName="Identyfikator dokumentu" ma:description="Łącze stałe do tego dokumentu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Identyfikator trwały" ma:description="Zachowaj identyfikator podczas dodawania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cab9d131-68e6-4bea-8699-324b479d3377">PM7XMKNYW35Y-71-125</_dlc_DocId>
    <_dlc_DocIdUrl xmlns="cab9d131-68e6-4bea-8699-324b479d3377">
      <Url>http://intranet/szablony/_layouts/15/DocIdRedir.aspx?ID=PM7XMKNYW35Y-71-125</Url>
      <Description>PM7XMKNYW35Y-71-125</Description>
    </_dlc_DocIdUrl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00C28F-8177-44B0-B17A-6D04AC7D7A44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9B6A74CA-7245-49B3-9F3E-5D217A0F5A6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ab9d131-68e6-4bea-8699-324b479d33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8A7E9D7-7B59-4934-B8C8-CE3ED86BF3FA}">
  <ds:schemaRefs>
    <ds:schemaRef ds:uri="http://schemas.microsoft.com/office/2006/metadata/properties"/>
    <ds:schemaRef ds:uri="http://schemas.microsoft.com/office/infopath/2007/PartnerControls"/>
    <ds:schemaRef ds:uri="cab9d131-68e6-4bea-8699-324b479d3377"/>
  </ds:schemaRefs>
</ds:datastoreItem>
</file>

<file path=customXml/itemProps4.xml><?xml version="1.0" encoding="utf-8"?>
<ds:datastoreItem xmlns:ds="http://schemas.openxmlformats.org/officeDocument/2006/customXml" ds:itemID="{B62FC5EB-6F28-4F07-A528-F5A94C673FC2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27D0537D-55A2-4392-BBD0-D77FCA1837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446</Words>
  <Characters>2677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3117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Jerzy Koenigshaus</dc:creator>
  <cp:lastModifiedBy>Elżbieta Śmietana</cp:lastModifiedBy>
  <cp:revision>3</cp:revision>
  <cp:lastPrinted>2019-12-19T09:55:00Z</cp:lastPrinted>
  <dcterms:created xsi:type="dcterms:W3CDTF">2020-02-27T09:23:00Z</dcterms:created>
  <dcterms:modified xsi:type="dcterms:W3CDTF">2020-02-27T09:33:00Z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0x010100306DE7B02127604EB0A1D34129623C49</vt:lpwstr>
  </property>
  <property fmtid="{D5CDD505-2E9C-101B-9397-08002B2CF9AE}" pid="3" name="_dlc_DocIdItemGuid">
    <vt:lpwstr>4611570d-4f69-4bbd-9cf4-68f85f736d75</vt:lpwstr>
  </property>
</Properties>
</file>